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0EFB" w14:textId="40700931" w:rsidR="00CC3814" w:rsidRDefault="00134102">
      <w:pPr>
        <w:shd w:val="clear" w:color="auto" w:fill="FFFFFF"/>
        <w:jc w:val="center"/>
        <w:rPr>
          <w:rFonts w:ascii="Calibri" w:eastAsia="Calibri" w:hAnsi="Calibri" w:cs="Calibri"/>
          <w:sz w:val="24"/>
          <w:szCs w:val="24"/>
        </w:rPr>
      </w:pPr>
      <w:r>
        <w:rPr>
          <w:rFonts w:ascii="Calibri" w:eastAsia="Calibri" w:hAnsi="Calibri" w:cs="Calibri"/>
          <w:b/>
          <w:sz w:val="24"/>
          <w:szCs w:val="24"/>
        </w:rPr>
        <w:t xml:space="preserve">EDITAL </w:t>
      </w:r>
      <w:r w:rsidR="00357BC8">
        <w:rPr>
          <w:rFonts w:ascii="Calibri" w:eastAsia="Calibri" w:hAnsi="Calibri" w:cs="Calibri"/>
          <w:b/>
          <w:sz w:val="24"/>
          <w:szCs w:val="24"/>
        </w:rPr>
        <w:t>PONTOS DE CULTURA</w:t>
      </w:r>
    </w:p>
    <w:p w14:paraId="2FEE0EFC" w14:textId="7412DDA1" w:rsidR="00CC3814" w:rsidRPr="00357BC8" w:rsidRDefault="00134102">
      <w:pPr>
        <w:shd w:val="clear" w:color="auto" w:fill="FFFFFF"/>
        <w:jc w:val="center"/>
        <w:rPr>
          <w:rFonts w:ascii="Calibri" w:eastAsia="Calibri" w:hAnsi="Calibri" w:cs="Calibri"/>
          <w:sz w:val="24"/>
          <w:szCs w:val="24"/>
        </w:rPr>
      </w:pPr>
      <w:r w:rsidRPr="006276BD">
        <w:rPr>
          <w:rFonts w:ascii="Calibri" w:eastAsia="Calibri" w:hAnsi="Calibri" w:cs="Calibri"/>
          <w:b/>
          <w:sz w:val="24"/>
          <w:szCs w:val="24"/>
        </w:rPr>
        <w:t xml:space="preserve"> </w:t>
      </w:r>
      <w:r w:rsidRPr="00357BC8">
        <w:rPr>
          <w:rFonts w:ascii="Calibri" w:eastAsia="Calibri" w:hAnsi="Calibri" w:cs="Calibri"/>
          <w:b/>
          <w:sz w:val="24"/>
          <w:szCs w:val="24"/>
        </w:rPr>
        <w:t xml:space="preserve">CHAMAMENTO PÚBLICO </w:t>
      </w:r>
      <w:r w:rsidR="006276BD" w:rsidRPr="00357BC8">
        <w:rPr>
          <w:rFonts w:ascii="Calibri" w:eastAsia="Calibri" w:hAnsi="Calibri" w:cs="Calibri"/>
          <w:b/>
          <w:sz w:val="24"/>
          <w:szCs w:val="24"/>
        </w:rPr>
        <w:t>002</w:t>
      </w:r>
      <w:r w:rsidRPr="00357BC8">
        <w:rPr>
          <w:rFonts w:ascii="Calibri" w:eastAsia="Calibri" w:hAnsi="Calibri" w:cs="Calibri"/>
          <w:b/>
          <w:sz w:val="24"/>
          <w:szCs w:val="24"/>
        </w:rPr>
        <w:t>/202</w:t>
      </w:r>
      <w:r w:rsidR="006276BD" w:rsidRPr="00357BC8">
        <w:rPr>
          <w:rFonts w:ascii="Calibri" w:eastAsia="Calibri" w:hAnsi="Calibri" w:cs="Calibri"/>
          <w:b/>
          <w:sz w:val="24"/>
          <w:szCs w:val="24"/>
        </w:rPr>
        <w:t>5</w:t>
      </w:r>
    </w:p>
    <w:p w14:paraId="2FEE0EFE" w14:textId="16631D0B" w:rsidR="00CC3814" w:rsidRPr="00357BC8" w:rsidRDefault="00134102">
      <w:pPr>
        <w:shd w:val="clear" w:color="auto" w:fill="FFFFFF"/>
        <w:jc w:val="center"/>
        <w:rPr>
          <w:rFonts w:ascii="Calibri" w:eastAsia="Calibri" w:hAnsi="Calibri" w:cs="Calibri"/>
          <w:sz w:val="24"/>
          <w:szCs w:val="24"/>
        </w:rPr>
      </w:pPr>
      <w:r w:rsidRPr="00357BC8">
        <w:rPr>
          <w:rFonts w:ascii="Calibri" w:eastAsia="Calibri" w:hAnsi="Calibri" w:cs="Calibri"/>
          <w:sz w:val="24"/>
          <w:szCs w:val="24"/>
        </w:rPr>
        <w:t>REDE MUNICIPAL</w:t>
      </w:r>
      <w:r w:rsidR="006276BD" w:rsidRPr="00357BC8">
        <w:rPr>
          <w:rFonts w:ascii="Calibri" w:eastAsia="Calibri" w:hAnsi="Calibri" w:cs="Calibri"/>
          <w:sz w:val="24"/>
          <w:szCs w:val="24"/>
        </w:rPr>
        <w:t xml:space="preserve"> </w:t>
      </w:r>
      <w:r w:rsidRPr="00357BC8">
        <w:rPr>
          <w:rFonts w:ascii="Calibri" w:eastAsia="Calibri" w:hAnsi="Calibri" w:cs="Calibri"/>
          <w:sz w:val="24"/>
          <w:szCs w:val="24"/>
        </w:rPr>
        <w:t xml:space="preserve">DE PONTOS DE CULTURA DE </w:t>
      </w:r>
      <w:r w:rsidR="006276BD" w:rsidRPr="00357BC8">
        <w:rPr>
          <w:rFonts w:ascii="Calibri" w:eastAsia="Calibri" w:hAnsi="Calibri" w:cs="Calibri"/>
          <w:sz w:val="24"/>
          <w:szCs w:val="24"/>
        </w:rPr>
        <w:t>CARPINA-PE</w:t>
      </w:r>
    </w:p>
    <w:p w14:paraId="2FEE0EFF"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FEE0F00" w14:textId="77777777" w:rsidR="00CC3814" w:rsidRDefault="00134102">
      <w:pPr>
        <w:shd w:val="clear" w:color="auto" w:fill="FFFFFF"/>
        <w:jc w:val="center"/>
        <w:rPr>
          <w:rFonts w:ascii="Calibri" w:eastAsia="Calibri" w:hAnsi="Calibri" w:cs="Calibri"/>
          <w:b/>
          <w:sz w:val="24"/>
          <w:szCs w:val="24"/>
        </w:rPr>
      </w:pPr>
      <w:r>
        <w:rPr>
          <w:rFonts w:ascii="Calibri" w:eastAsia="Calibri" w:hAnsi="Calibri" w:cs="Calibri"/>
          <w:b/>
          <w:sz w:val="24"/>
          <w:szCs w:val="24"/>
        </w:rPr>
        <w:t>CULTURA VIVA DO TAMANHO DO BRASIL!</w:t>
      </w:r>
    </w:p>
    <w:p w14:paraId="2FEE0F01" w14:textId="77777777" w:rsidR="00CC3814" w:rsidRDefault="00134102">
      <w:pP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2FEE0F02" w14:textId="77777777" w:rsidR="00CC3814" w:rsidRDefault="00134102">
      <w:pPr>
        <w:shd w:val="clear" w:color="auto" w:fill="FFFFFF"/>
        <w:jc w:val="center"/>
        <w:rPr>
          <w:rFonts w:ascii="Calibri" w:eastAsia="Calibri" w:hAnsi="Calibri" w:cs="Calibri"/>
          <w:sz w:val="24"/>
          <w:szCs w:val="24"/>
        </w:rPr>
      </w:pPr>
      <w:r>
        <w:rPr>
          <w:rFonts w:ascii="Calibri" w:eastAsia="Calibri" w:hAnsi="Calibri" w:cs="Calibri"/>
          <w:sz w:val="24"/>
          <w:szCs w:val="24"/>
        </w:rPr>
        <w:t xml:space="preserve"> </w:t>
      </w:r>
    </w:p>
    <w:p w14:paraId="2FEE0F04" w14:textId="18DB44CC" w:rsidR="00CC3814" w:rsidRDefault="00CC3814">
      <w:pPr>
        <w:shd w:val="clear" w:color="auto" w:fill="FFFFFF"/>
        <w:jc w:val="both"/>
        <w:rPr>
          <w:rFonts w:ascii="Calibri" w:eastAsia="Calibri" w:hAnsi="Calibri" w:cs="Calibri"/>
          <w:sz w:val="24"/>
          <w:szCs w:val="24"/>
        </w:rPr>
      </w:pPr>
    </w:p>
    <w:p w14:paraId="2FEE0F05" w14:textId="3AD4D414" w:rsidR="00CC3814" w:rsidRPr="00357BC8" w:rsidRDefault="00134102">
      <w:pPr>
        <w:shd w:val="clear" w:color="auto" w:fill="FFFFFF"/>
        <w:jc w:val="both"/>
        <w:rPr>
          <w:rFonts w:ascii="Calibri" w:eastAsia="Calibri" w:hAnsi="Calibri" w:cs="Calibri"/>
          <w:sz w:val="24"/>
          <w:szCs w:val="24"/>
        </w:rPr>
      </w:pPr>
      <w:r w:rsidRPr="00357BC8">
        <w:rPr>
          <w:rFonts w:ascii="Calibri" w:eastAsia="Calibri" w:hAnsi="Calibri" w:cs="Calibri"/>
          <w:sz w:val="24"/>
          <w:szCs w:val="24"/>
        </w:rPr>
        <w:t xml:space="preserve">O </w:t>
      </w:r>
      <w:r w:rsidR="006276BD" w:rsidRPr="00357BC8">
        <w:rPr>
          <w:rFonts w:ascii="Calibri" w:eastAsia="Calibri" w:hAnsi="Calibri" w:cs="Calibri"/>
          <w:sz w:val="24"/>
          <w:szCs w:val="24"/>
        </w:rPr>
        <w:t xml:space="preserve">MUNICIPIO DE CARPINA-PE, </w:t>
      </w:r>
      <w:r w:rsidRPr="00357BC8">
        <w:rPr>
          <w:rFonts w:ascii="Calibri" w:eastAsia="Calibri" w:hAnsi="Calibri" w:cs="Calibri"/>
          <w:sz w:val="24"/>
          <w:szCs w:val="24"/>
        </w:rPr>
        <w:t xml:space="preserve">torna público o presente Edital para o desenvolvimento da “REDE MUNICIPAL DE PONTOS DE CULTURA DE </w:t>
      </w:r>
      <w:r w:rsidR="00BD3721" w:rsidRPr="00357BC8">
        <w:rPr>
          <w:rFonts w:ascii="Calibri" w:eastAsia="Calibri" w:hAnsi="Calibri" w:cs="Calibri"/>
          <w:sz w:val="24"/>
          <w:szCs w:val="24"/>
        </w:rPr>
        <w:t>CARPINA-PE</w:t>
      </w:r>
      <w:r w:rsidRPr="00357BC8">
        <w:rPr>
          <w:rFonts w:ascii="Calibri" w:eastAsia="Calibri" w:hAnsi="Calibri" w:cs="Calibri"/>
          <w:sz w:val="24"/>
          <w:szCs w:val="24"/>
        </w:rPr>
        <w:t xml:space="preserve"> por meio da </w:t>
      </w:r>
      <w:r w:rsidRPr="00357BC8">
        <w:rPr>
          <w:rFonts w:ascii="Calibri" w:eastAsia="Calibri" w:hAnsi="Calibri" w:cs="Calibri"/>
          <w:b/>
          <w:sz w:val="24"/>
          <w:szCs w:val="24"/>
        </w:rPr>
        <w:t>Política Nacional de Cultura Viva (PNCV)</w:t>
      </w:r>
      <w:r w:rsidRPr="00357BC8">
        <w:rPr>
          <w:rFonts w:ascii="Calibri" w:eastAsia="Calibri" w:hAnsi="Calibri" w:cs="Calibri"/>
          <w:sz w:val="24"/>
          <w:szCs w:val="24"/>
        </w:rPr>
        <w:t>, instituída pela</w:t>
      </w:r>
      <w:hyperlink r:id="rId7">
        <w:r w:rsidR="00CC3814" w:rsidRPr="00357BC8">
          <w:rPr>
            <w:rFonts w:ascii="Calibri" w:eastAsia="Calibri" w:hAnsi="Calibri" w:cs="Calibri"/>
            <w:sz w:val="24"/>
            <w:szCs w:val="24"/>
          </w:rPr>
          <w:t xml:space="preserve"> </w:t>
        </w:r>
      </w:hyperlink>
      <w:hyperlink r:id="rId8">
        <w:r w:rsidR="00CC3814" w:rsidRPr="00357BC8">
          <w:rPr>
            <w:rFonts w:ascii="Calibri" w:eastAsia="Calibri" w:hAnsi="Calibri" w:cs="Calibri"/>
            <w:sz w:val="24"/>
            <w:szCs w:val="24"/>
          </w:rPr>
          <w:t>Lei nº 13.018, de 22 de julho de 2014.</w:t>
        </w:r>
      </w:hyperlink>
      <w:r w:rsidRPr="00357BC8">
        <w:rPr>
          <w:rFonts w:ascii="Calibri" w:eastAsia="Calibri" w:hAnsi="Calibri" w:cs="Calibri"/>
          <w:sz w:val="24"/>
          <w:szCs w:val="24"/>
        </w:rPr>
        <w:t xml:space="preserve"> </w:t>
      </w:r>
    </w:p>
    <w:p w14:paraId="2FEE0F06"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FEE0F07" w14:textId="62B16D4C" w:rsidR="00CC3814" w:rsidRPr="00357BC8" w:rsidRDefault="00134102">
      <w:pPr>
        <w:shd w:val="clear" w:color="auto" w:fill="FFFFFF"/>
        <w:spacing w:before="120" w:after="120"/>
        <w:jc w:val="both"/>
        <w:rPr>
          <w:rFonts w:ascii="Calibri" w:eastAsia="Calibri" w:hAnsi="Calibri" w:cs="Calibri"/>
          <w:sz w:val="24"/>
          <w:szCs w:val="24"/>
        </w:rPr>
      </w:pPr>
      <w:r w:rsidRPr="00357BC8">
        <w:rPr>
          <w:rFonts w:ascii="Calibri" w:eastAsia="Calibri" w:hAnsi="Calibri" w:cs="Calibri"/>
          <w:sz w:val="24"/>
          <w:szCs w:val="24"/>
        </w:rPr>
        <w:t>O presente edital é regido pelo disposto na</w:t>
      </w:r>
      <w:hyperlink r:id="rId9">
        <w:r w:rsidR="00CC3814" w:rsidRPr="00357BC8">
          <w:rPr>
            <w:rFonts w:ascii="Calibri" w:eastAsia="Calibri" w:hAnsi="Calibri" w:cs="Calibri"/>
            <w:sz w:val="24"/>
            <w:szCs w:val="24"/>
          </w:rPr>
          <w:t xml:space="preserve"> </w:t>
        </w:r>
      </w:hyperlink>
      <w:hyperlink r:id="rId10">
        <w:r w:rsidR="00CC3814" w:rsidRPr="00357BC8">
          <w:rPr>
            <w:rFonts w:ascii="Calibri" w:eastAsia="Calibri" w:hAnsi="Calibri" w:cs="Calibri"/>
            <w:sz w:val="24"/>
            <w:szCs w:val="24"/>
          </w:rPr>
          <w:t>Lei nº 14.399, de 08 de julho de 2022</w:t>
        </w:r>
      </w:hyperlink>
      <w:r w:rsidRPr="00357BC8">
        <w:rPr>
          <w:rFonts w:ascii="Calibri" w:eastAsia="Calibri" w:hAnsi="Calibri" w:cs="Calibri"/>
          <w:sz w:val="24"/>
          <w:szCs w:val="24"/>
        </w:rPr>
        <w:t xml:space="preserve"> (PNAB), no</w:t>
      </w:r>
      <w:hyperlink r:id="rId11">
        <w:r w:rsidR="00CC3814" w:rsidRPr="00357BC8">
          <w:rPr>
            <w:rFonts w:ascii="Calibri" w:eastAsia="Calibri" w:hAnsi="Calibri" w:cs="Calibri"/>
            <w:sz w:val="24"/>
            <w:szCs w:val="24"/>
          </w:rPr>
          <w:t xml:space="preserve"> </w:t>
        </w:r>
      </w:hyperlink>
      <w:hyperlink r:id="rId12">
        <w:r w:rsidR="00CC3814" w:rsidRPr="00357BC8">
          <w:rPr>
            <w:rFonts w:ascii="Calibri" w:eastAsia="Calibri" w:hAnsi="Calibri" w:cs="Calibri"/>
            <w:sz w:val="24"/>
            <w:szCs w:val="24"/>
          </w:rPr>
          <w:t>Decreto nº 11.740, de 18 de outubro de 2023</w:t>
        </w:r>
      </w:hyperlink>
      <w:r w:rsidRPr="00357BC8">
        <w:rPr>
          <w:rFonts w:ascii="Calibri" w:eastAsia="Calibri" w:hAnsi="Calibri" w:cs="Calibri"/>
          <w:sz w:val="24"/>
          <w:szCs w:val="24"/>
        </w:rPr>
        <w:t>, e</w:t>
      </w:r>
      <w:hyperlink r:id="rId13">
        <w:r w:rsidR="00CC3814" w:rsidRPr="00357BC8">
          <w:rPr>
            <w:rFonts w:ascii="Calibri" w:eastAsia="Calibri" w:hAnsi="Calibri" w:cs="Calibri"/>
            <w:sz w:val="24"/>
            <w:szCs w:val="24"/>
          </w:rPr>
          <w:t xml:space="preserve"> </w:t>
        </w:r>
      </w:hyperlink>
      <w:hyperlink r:id="rId14">
        <w:r w:rsidR="00CC3814" w:rsidRPr="00357BC8">
          <w:rPr>
            <w:rFonts w:ascii="Calibri" w:eastAsia="Calibri" w:hAnsi="Calibri" w:cs="Calibri"/>
            <w:sz w:val="24"/>
            <w:szCs w:val="24"/>
          </w:rPr>
          <w:t>Portaria MinC nº 80, de 27 de outubro de 2023</w:t>
        </w:r>
      </w:hyperlink>
      <w:r w:rsidRPr="00357BC8">
        <w:rPr>
          <w:rFonts w:ascii="Calibri" w:eastAsia="Calibri" w:hAnsi="Calibri" w:cs="Calibri"/>
          <w:sz w:val="24"/>
          <w:szCs w:val="24"/>
        </w:rPr>
        <w:t xml:space="preserve"> (Regulamentam a PNAB), no</w:t>
      </w:r>
      <w:hyperlink r:id="rId15">
        <w:r w:rsidR="00CC3814" w:rsidRPr="00357BC8">
          <w:rPr>
            <w:rFonts w:ascii="Calibri" w:eastAsia="Calibri" w:hAnsi="Calibri" w:cs="Calibri"/>
            <w:sz w:val="24"/>
            <w:szCs w:val="24"/>
          </w:rPr>
          <w:t xml:space="preserve"> </w:t>
        </w:r>
      </w:hyperlink>
      <w:hyperlink r:id="rId16">
        <w:r w:rsidR="00CC3814" w:rsidRPr="00357BC8">
          <w:rPr>
            <w:rFonts w:ascii="Calibri" w:eastAsia="Calibri" w:hAnsi="Calibri" w:cs="Calibri"/>
            <w:sz w:val="24"/>
            <w:szCs w:val="24"/>
          </w:rPr>
          <w:t>Decreto nº 11.453, de 23 de março de 2023</w:t>
        </w:r>
      </w:hyperlink>
      <w:r w:rsidRPr="00357BC8">
        <w:rPr>
          <w:rFonts w:ascii="Calibri" w:eastAsia="Calibri" w:hAnsi="Calibri" w:cs="Calibri"/>
          <w:sz w:val="24"/>
          <w:szCs w:val="24"/>
        </w:rPr>
        <w:t xml:space="preserve"> (Decreto de Fomento), na</w:t>
      </w:r>
      <w:hyperlink r:id="rId17">
        <w:r w:rsidR="00CC3814" w:rsidRPr="00357BC8">
          <w:rPr>
            <w:rFonts w:ascii="Calibri" w:eastAsia="Calibri" w:hAnsi="Calibri" w:cs="Calibri"/>
            <w:sz w:val="24"/>
            <w:szCs w:val="24"/>
          </w:rPr>
          <w:t xml:space="preserve"> </w:t>
        </w:r>
      </w:hyperlink>
      <w:hyperlink r:id="rId18">
        <w:r w:rsidR="00CC3814" w:rsidRPr="00357BC8">
          <w:rPr>
            <w:rFonts w:ascii="Calibri" w:eastAsia="Calibri" w:hAnsi="Calibri" w:cs="Calibri"/>
            <w:sz w:val="24"/>
            <w:szCs w:val="24"/>
          </w:rPr>
          <w:t>Lei nº 13.018, de 22 de julho de 2014</w:t>
        </w:r>
      </w:hyperlink>
      <w:r w:rsidRPr="00357BC8">
        <w:rPr>
          <w:rFonts w:ascii="Calibri" w:eastAsia="Calibri" w:hAnsi="Calibri" w:cs="Calibri"/>
          <w:sz w:val="24"/>
          <w:szCs w:val="24"/>
        </w:rPr>
        <w:t xml:space="preserve"> (Política Nacional de Cultura Viva), na</w:t>
      </w:r>
      <w:hyperlink r:id="rId19">
        <w:r w:rsidR="00CC3814" w:rsidRPr="00357BC8">
          <w:rPr>
            <w:rFonts w:ascii="Calibri" w:eastAsia="Calibri" w:hAnsi="Calibri" w:cs="Calibri"/>
            <w:sz w:val="24"/>
            <w:szCs w:val="24"/>
          </w:rPr>
          <w:t xml:space="preserve"> </w:t>
        </w:r>
      </w:hyperlink>
      <w:hyperlink r:id="rId20">
        <w:r w:rsidR="00CC3814" w:rsidRPr="00357BC8">
          <w:rPr>
            <w:rFonts w:ascii="Calibri" w:eastAsia="Calibri" w:hAnsi="Calibri" w:cs="Calibri"/>
            <w:sz w:val="24"/>
            <w:szCs w:val="24"/>
          </w:rPr>
          <w:t>Instrução Normativa MINC nº 08, de 11 de maio de 2016</w:t>
        </w:r>
      </w:hyperlink>
      <w:r w:rsidRPr="00357BC8">
        <w:rPr>
          <w:rFonts w:ascii="Calibri" w:eastAsia="Calibri" w:hAnsi="Calibri" w:cs="Calibri"/>
          <w:sz w:val="24"/>
          <w:szCs w:val="24"/>
        </w:rPr>
        <w:t>, e na</w:t>
      </w:r>
      <w:hyperlink r:id="rId21">
        <w:r w:rsidR="00CC3814" w:rsidRPr="00357BC8">
          <w:rPr>
            <w:rFonts w:ascii="Calibri" w:eastAsia="Calibri" w:hAnsi="Calibri" w:cs="Calibri"/>
            <w:sz w:val="24"/>
            <w:szCs w:val="24"/>
          </w:rPr>
          <w:t xml:space="preserve"> Instrução Normativa MINC </w:t>
        </w:r>
      </w:hyperlink>
      <w:hyperlink r:id="rId22">
        <w:r w:rsidR="00CC3814" w:rsidRPr="00357BC8">
          <w:rPr>
            <w:rFonts w:ascii="Calibri" w:eastAsia="Calibri" w:hAnsi="Calibri" w:cs="Calibri"/>
            <w:sz w:val="24"/>
            <w:szCs w:val="24"/>
          </w:rPr>
          <w:t>nº 12, de 28 de maio de 2024</w:t>
        </w:r>
      </w:hyperlink>
      <w:r w:rsidRPr="00357BC8">
        <w:rPr>
          <w:rFonts w:ascii="Calibri" w:eastAsia="Calibri" w:hAnsi="Calibri" w:cs="Calibri"/>
          <w:sz w:val="24"/>
          <w:szCs w:val="24"/>
        </w:rPr>
        <w:t>,</w:t>
      </w:r>
      <w:r w:rsidR="003F0344" w:rsidRPr="00357BC8">
        <w:rPr>
          <w:rFonts w:ascii="Calibri" w:eastAsia="Calibri" w:hAnsi="Calibri" w:cs="Calibri"/>
          <w:sz w:val="24"/>
          <w:szCs w:val="24"/>
        </w:rPr>
        <w:t xml:space="preserve"> decreto municipal</w:t>
      </w:r>
      <w:r w:rsidR="009D416F" w:rsidRPr="00357BC8">
        <w:rPr>
          <w:rFonts w:ascii="Calibri" w:eastAsia="Calibri" w:hAnsi="Calibri" w:cs="Calibri"/>
          <w:sz w:val="24"/>
          <w:szCs w:val="24"/>
        </w:rPr>
        <w:t xml:space="preserve"> 009/2025,</w:t>
      </w:r>
      <w:r w:rsidRPr="00357BC8">
        <w:rPr>
          <w:rFonts w:ascii="Calibri" w:eastAsia="Calibri" w:hAnsi="Calibri" w:cs="Calibri"/>
          <w:sz w:val="24"/>
          <w:szCs w:val="24"/>
        </w:rPr>
        <w:t xml:space="preserve"> ou em ato normativo correspondente em vigor (Regulamentam a PNCV).  </w:t>
      </w:r>
    </w:p>
    <w:p w14:paraId="2FEE0F08" w14:textId="77777777" w:rsidR="00CC3814" w:rsidRPr="00357BC8" w:rsidRDefault="00134102">
      <w:pPr>
        <w:shd w:val="clear" w:color="auto" w:fill="FFFFFF"/>
        <w:jc w:val="both"/>
        <w:rPr>
          <w:rFonts w:ascii="Calibri" w:eastAsia="Calibri" w:hAnsi="Calibri" w:cs="Calibri"/>
          <w:b/>
          <w:sz w:val="24"/>
          <w:szCs w:val="24"/>
        </w:rPr>
      </w:pPr>
      <w:r w:rsidRPr="00357BC8">
        <w:rPr>
          <w:rFonts w:ascii="Calibri" w:eastAsia="Calibri" w:hAnsi="Calibri" w:cs="Calibri"/>
          <w:sz w:val="24"/>
          <w:szCs w:val="24"/>
        </w:rPr>
        <w:t xml:space="preserve">Este Edital é realizado com recursos do Governo Federal repassados pelo Ministério da Cultura, por meio da </w:t>
      </w:r>
      <w:r w:rsidRPr="00357BC8">
        <w:rPr>
          <w:rFonts w:ascii="Calibri" w:eastAsia="Calibri" w:hAnsi="Calibri" w:cs="Calibri"/>
          <w:b/>
          <w:sz w:val="24"/>
          <w:szCs w:val="24"/>
        </w:rPr>
        <w:t>Política Nacional Aldir Blanc de Fomento à Cultura (PNAB). Aqui você vai encontrar as regras deste edital e como fazer para inscrever seu projeto. Estamos muito felizes com seu interesse em participar desta política. Boa leitura.</w:t>
      </w:r>
    </w:p>
    <w:p w14:paraId="2FEE0F09" w14:textId="77777777" w:rsidR="00CC3814" w:rsidRDefault="00CC3814">
      <w:pPr>
        <w:shd w:val="clear" w:color="auto" w:fill="FFFFFF"/>
        <w:jc w:val="both"/>
        <w:rPr>
          <w:rFonts w:ascii="Calibri" w:eastAsia="Calibri" w:hAnsi="Calibri" w:cs="Calibri"/>
          <w:b/>
          <w:sz w:val="24"/>
          <w:szCs w:val="24"/>
        </w:rPr>
      </w:pPr>
    </w:p>
    <w:p w14:paraId="2FEE0F0A"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14:paraId="2FEE0F0B"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1.1 Este Edital tem por objeto a seleção de projetos que promovam o acesso da população aos bens e aos serviços culturais nos territórios e comunidades onde atuam, nos termos da Política Nacional de Cultura Viva. </w:t>
      </w:r>
    </w:p>
    <w:p w14:paraId="2FEE0F0C"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1.2 Poderão participar deste edital Pontos e Pontões de Cultura com constituição jurídica, ou seja, com CNPJ, bem como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2FEE0F0D"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FEE0F0E"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b/>
          <w:sz w:val="24"/>
          <w:szCs w:val="24"/>
        </w:rPr>
        <w:t xml:space="preserve">2. RECURSOS </w:t>
      </w:r>
      <w:r>
        <w:rPr>
          <w:rFonts w:ascii="Calibri" w:eastAsia="Calibri" w:hAnsi="Calibri" w:cs="Calibri"/>
          <w:sz w:val="24"/>
          <w:szCs w:val="24"/>
        </w:rPr>
        <w:t xml:space="preserve"> </w:t>
      </w:r>
    </w:p>
    <w:p w14:paraId="2FEE0F0F" w14:textId="0C57178E" w:rsidR="00CC3814" w:rsidRDefault="00134102">
      <w:pPr>
        <w:shd w:val="clear" w:color="auto" w:fill="FFFFFF"/>
        <w:jc w:val="both"/>
        <w:rPr>
          <w:rFonts w:ascii="Calibri" w:eastAsia="Calibri" w:hAnsi="Calibri" w:cs="Calibri"/>
          <w:color w:val="FF0000"/>
          <w:sz w:val="24"/>
          <w:szCs w:val="24"/>
        </w:rPr>
      </w:pPr>
      <w:r w:rsidRPr="00283D78">
        <w:rPr>
          <w:rFonts w:ascii="Calibri" w:eastAsia="Calibri" w:hAnsi="Calibri" w:cs="Calibri"/>
          <w:sz w:val="24"/>
          <w:szCs w:val="24"/>
        </w:rPr>
        <w:t xml:space="preserve">2.1 Este Edital é realizado com recursos do Governo Federal, repassados ao </w:t>
      </w:r>
      <w:r w:rsidR="00F15995" w:rsidRPr="00283D78">
        <w:rPr>
          <w:rFonts w:ascii="Calibri" w:eastAsia="Calibri" w:hAnsi="Calibri" w:cs="Calibri"/>
          <w:sz w:val="24"/>
          <w:szCs w:val="24"/>
        </w:rPr>
        <w:t xml:space="preserve">município </w:t>
      </w:r>
      <w:r w:rsidR="00771AA1" w:rsidRPr="00283D78">
        <w:rPr>
          <w:rFonts w:ascii="Calibri" w:eastAsia="Calibri" w:hAnsi="Calibri" w:cs="Calibri"/>
          <w:sz w:val="24"/>
          <w:szCs w:val="24"/>
        </w:rPr>
        <w:t xml:space="preserve">de </w:t>
      </w:r>
      <w:r w:rsidR="00F15995" w:rsidRPr="00283D78">
        <w:rPr>
          <w:rFonts w:ascii="Calibri" w:eastAsia="Calibri" w:hAnsi="Calibri" w:cs="Calibri"/>
          <w:sz w:val="24"/>
          <w:szCs w:val="24"/>
        </w:rPr>
        <w:t xml:space="preserve">CARPINA-PE </w:t>
      </w:r>
      <w:r w:rsidRPr="00283D78">
        <w:rPr>
          <w:rFonts w:ascii="Calibri" w:eastAsia="Calibri" w:hAnsi="Calibri" w:cs="Calibri"/>
          <w:sz w:val="24"/>
          <w:szCs w:val="24"/>
        </w:rPr>
        <w:t>por meio da PNAB, e tem o valor total de R$</w:t>
      </w:r>
      <w:r w:rsidR="00E96E98" w:rsidRPr="00283D78">
        <w:rPr>
          <w:rFonts w:ascii="Calibri" w:eastAsia="Calibri" w:hAnsi="Calibri" w:cs="Calibri"/>
          <w:sz w:val="24"/>
          <w:szCs w:val="24"/>
        </w:rPr>
        <w:t xml:space="preserve"> </w:t>
      </w:r>
      <w:r w:rsidR="00E96E98" w:rsidRPr="00283D78">
        <w:rPr>
          <w:lang w:eastAsia="en-US"/>
        </w:rPr>
        <w:t>R$ 161.466,21</w:t>
      </w:r>
      <w:r w:rsidR="00247BAC" w:rsidRPr="00283D78">
        <w:rPr>
          <w:lang w:eastAsia="en-US"/>
        </w:rPr>
        <w:t xml:space="preserve"> (cento e sessenta e </w:t>
      </w:r>
      <w:r w:rsidR="00247BAC" w:rsidRPr="00283D78">
        <w:rPr>
          <w:lang w:eastAsia="en-US"/>
        </w:rPr>
        <w:lastRenderedPageBreak/>
        <w:t>um mil, quatrocentos e sessenta e seis reais e vinte</w:t>
      </w:r>
      <w:r w:rsidR="00870CEB">
        <w:rPr>
          <w:lang w:eastAsia="en-US"/>
        </w:rPr>
        <w:t xml:space="preserve"> e</w:t>
      </w:r>
      <w:r w:rsidR="00247BAC" w:rsidRPr="00283D78">
        <w:rPr>
          <w:lang w:eastAsia="en-US"/>
        </w:rPr>
        <w:t xml:space="preserve"> </w:t>
      </w:r>
      <w:r w:rsidR="00870CEB" w:rsidRPr="00283D78">
        <w:rPr>
          <w:lang w:eastAsia="en-US"/>
        </w:rPr>
        <w:t>um centavo</w:t>
      </w:r>
      <w:r w:rsidR="00870CEB">
        <w:rPr>
          <w:lang w:eastAsia="en-US"/>
        </w:rPr>
        <w:t>s)</w:t>
      </w:r>
      <w:r w:rsidRPr="00283D78">
        <w:rPr>
          <w:rFonts w:ascii="Calibri" w:eastAsia="Calibri" w:hAnsi="Calibri" w:cs="Calibri"/>
          <w:sz w:val="24"/>
          <w:szCs w:val="24"/>
        </w:rPr>
        <w:t xml:space="preserve">, para a seleção de </w:t>
      </w:r>
      <w:r w:rsidR="00231418" w:rsidRPr="00283D78">
        <w:rPr>
          <w:rFonts w:ascii="Calibri" w:eastAsia="Calibri" w:hAnsi="Calibri" w:cs="Calibri"/>
          <w:sz w:val="24"/>
          <w:szCs w:val="24"/>
        </w:rPr>
        <w:t xml:space="preserve">05 (cinco) </w:t>
      </w:r>
      <w:r w:rsidRPr="00283D78">
        <w:rPr>
          <w:rFonts w:ascii="Calibri" w:eastAsia="Calibri" w:hAnsi="Calibri" w:cs="Calibri"/>
          <w:sz w:val="24"/>
          <w:szCs w:val="24"/>
        </w:rPr>
        <w:t xml:space="preserve">projetos, no valor de R$ </w:t>
      </w:r>
      <w:r w:rsidR="00DF74C0" w:rsidRPr="00283D78">
        <w:rPr>
          <w:rFonts w:ascii="Calibri" w:eastAsia="Calibri" w:hAnsi="Calibri" w:cs="Calibri"/>
          <w:sz w:val="24"/>
          <w:szCs w:val="24"/>
        </w:rPr>
        <w:t>32.293,24</w:t>
      </w:r>
      <w:r w:rsidRPr="00283D78">
        <w:rPr>
          <w:rFonts w:ascii="Calibri" w:eastAsia="Calibri" w:hAnsi="Calibri" w:cs="Calibri"/>
          <w:sz w:val="24"/>
          <w:szCs w:val="24"/>
        </w:rPr>
        <w:t xml:space="preserve"> cada projeto</w:t>
      </w:r>
      <w:r>
        <w:rPr>
          <w:rFonts w:ascii="Calibri" w:eastAsia="Calibri" w:hAnsi="Calibri" w:cs="Calibri"/>
          <w:color w:val="FF0000"/>
          <w:sz w:val="24"/>
          <w:szCs w:val="24"/>
        </w:rPr>
        <w:t xml:space="preserve"> </w:t>
      </w:r>
    </w:p>
    <w:p w14:paraId="24EECD8A" w14:textId="77777777" w:rsidR="00870CEB" w:rsidRDefault="00870CEB">
      <w:pPr>
        <w:shd w:val="clear" w:color="auto" w:fill="FFFFFF"/>
        <w:jc w:val="both"/>
        <w:rPr>
          <w:rFonts w:ascii="Calibri" w:eastAsia="Calibri" w:hAnsi="Calibri" w:cs="Calibri"/>
          <w:sz w:val="24"/>
          <w:szCs w:val="24"/>
        </w:rPr>
      </w:pPr>
    </w:p>
    <w:p w14:paraId="2FEE0F10" w14:textId="042F4821"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2.2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14:paraId="2FEE0F11"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FEE0F12"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14:paraId="2FEE0F13"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30142433" w14:textId="77777777" w:rsidR="00870CEB" w:rsidRDefault="00870CEB">
      <w:pPr>
        <w:shd w:val="clear" w:color="auto" w:fill="FFFFFF"/>
        <w:jc w:val="both"/>
        <w:rPr>
          <w:rFonts w:ascii="Calibri" w:eastAsia="Calibri" w:hAnsi="Calibri" w:cs="Calibri"/>
          <w:sz w:val="24"/>
          <w:szCs w:val="24"/>
        </w:rPr>
      </w:pPr>
    </w:p>
    <w:p w14:paraId="2FEE0F14" w14:textId="784FFFC5"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3.2 Como já especificado, podem participar deste edital entidades ainda não certificadas como Ponto ou Pontão de Cultura. Para participarem e serem certificadas como Pontos de Cultura por meio deste Edital, tais entidades deverão: </w:t>
      </w:r>
    </w:p>
    <w:p w14:paraId="2FEE0F15" w14:textId="77777777" w:rsidR="00CC3814" w:rsidRDefault="00134102">
      <w:pPr>
        <w:numPr>
          <w:ilvl w:val="0"/>
          <w:numId w:val="17"/>
        </w:numPr>
        <w:ind w:left="1420"/>
        <w:jc w:val="both"/>
        <w:rPr>
          <w:rFonts w:ascii="Calibri" w:eastAsia="Calibri" w:hAnsi="Calibri" w:cs="Calibri"/>
          <w:sz w:val="24"/>
          <w:szCs w:val="24"/>
        </w:rPr>
      </w:pPr>
      <w:r>
        <w:rPr>
          <w:rFonts w:ascii="Calibri" w:eastAsia="Calibri" w:hAnsi="Calibri" w:cs="Calibri"/>
          <w:sz w:val="24"/>
          <w:szCs w:val="24"/>
        </w:rPr>
        <w:t>Obter pontuação mínima de 50 pontos (50% do total) no Bloco 1 (Avaliação da atuação da entidade cultural) dos Critérios de Avaliação (Anexo 2), relacionado ao histórico de atuação da entidade, sendo avaliada pela Comissão de Seleção a partir do portfólio (relatório com material de comprovação das atividades), da Ficha de Inscrição e demais conteúdos enviados pela entidade, o que lhe caracterizará como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 </w:t>
      </w:r>
    </w:p>
    <w:p w14:paraId="2FEE0F16" w14:textId="77777777" w:rsidR="00CC3814" w:rsidRDefault="00134102">
      <w:pPr>
        <w:numPr>
          <w:ilvl w:val="0"/>
          <w:numId w:val="20"/>
        </w:numPr>
        <w:ind w:left="1420"/>
        <w:jc w:val="both"/>
        <w:rPr>
          <w:rFonts w:ascii="Calibri" w:eastAsia="Calibri" w:hAnsi="Calibri" w:cs="Calibri"/>
          <w:sz w:val="24"/>
          <w:szCs w:val="24"/>
        </w:rPr>
      </w:pPr>
      <w:r>
        <w:rPr>
          <w:rFonts w:ascii="Calibri" w:eastAsia="Calibri" w:hAnsi="Calibri" w:cs="Calibri"/>
          <w:sz w:val="24"/>
          <w:szCs w:val="24"/>
        </w:rPr>
        <w:t xml:space="preserve">Atender aos requisitos documentais solicitados na fase seguinte, de Habilitação, o que lhe caracterizará como “certificada”; </w:t>
      </w:r>
    </w:p>
    <w:p w14:paraId="2FEE0F17"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3.3 Caso a entidade não seja certificada e não obtenha a pontuação mínima necessária para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como Ponto de Cultura, conforme indicado no item 3.2., I, o projeto será desclassificado. </w:t>
      </w:r>
    </w:p>
    <w:p w14:paraId="38B3727F" w14:textId="77777777" w:rsidR="00711512" w:rsidRDefault="00711512">
      <w:pPr>
        <w:shd w:val="clear" w:color="auto" w:fill="FFFFFF"/>
        <w:jc w:val="both"/>
        <w:rPr>
          <w:rFonts w:ascii="Calibri" w:eastAsia="Calibri" w:hAnsi="Calibri" w:cs="Calibri"/>
          <w:sz w:val="24"/>
          <w:szCs w:val="24"/>
        </w:rPr>
      </w:pPr>
    </w:p>
    <w:p w14:paraId="2FEE0F18" w14:textId="1556A98E" w:rsidR="00CC3814" w:rsidRDefault="00134102">
      <w:pPr>
        <w:shd w:val="clear" w:color="auto" w:fill="FFFFFF"/>
        <w:jc w:val="both"/>
        <w:rPr>
          <w:rFonts w:ascii="Calibri" w:eastAsia="Calibri" w:hAnsi="Calibri" w:cs="Calibri"/>
          <w:sz w:val="24"/>
          <w:szCs w:val="24"/>
        </w:rPr>
      </w:pPr>
      <w:r w:rsidRPr="00711512">
        <w:rPr>
          <w:rFonts w:ascii="Calibri" w:eastAsia="Calibri" w:hAnsi="Calibri" w:cs="Calibri"/>
          <w:sz w:val="24"/>
          <w:szCs w:val="24"/>
        </w:rPr>
        <w:t xml:space="preserve">3.4 Caso a entidade concorrente informe já ser certificada como Ponto ou Pontão de Cultura, no Formulário de Inscrição, a certificação será verificada pela </w:t>
      </w:r>
      <w:r w:rsidR="00CD7A5C" w:rsidRPr="00711512">
        <w:rPr>
          <w:rFonts w:ascii="Calibri" w:eastAsia="Calibri" w:hAnsi="Calibri" w:cs="Calibri"/>
          <w:sz w:val="24"/>
          <w:szCs w:val="24"/>
        </w:rPr>
        <w:t>Secretaria de Cultura Turismo e Lazer</w:t>
      </w:r>
      <w:r w:rsidRPr="00711512">
        <w:rPr>
          <w:rFonts w:ascii="Calibri" w:eastAsia="Calibri" w:hAnsi="Calibri" w:cs="Calibri"/>
          <w:sz w:val="24"/>
          <w:szCs w:val="24"/>
        </w:rPr>
        <w:t xml:space="preserve"> na</w:t>
      </w:r>
      <w:hyperlink r:id="rId23">
        <w:r w:rsidR="00CC3814" w:rsidRPr="00711512">
          <w:rPr>
            <w:rFonts w:ascii="Calibri" w:eastAsia="Calibri" w:hAnsi="Calibri" w:cs="Calibri"/>
            <w:sz w:val="24"/>
            <w:szCs w:val="24"/>
          </w:rPr>
          <w:t xml:space="preserve"> </w:t>
        </w:r>
      </w:hyperlink>
      <w:hyperlink r:id="rId24">
        <w:r w:rsidR="00CC3814" w:rsidRPr="00711512">
          <w:rPr>
            <w:rFonts w:ascii="Calibri" w:eastAsia="Calibri" w:hAnsi="Calibri" w:cs="Calibri"/>
            <w:sz w:val="24"/>
            <w:szCs w:val="24"/>
          </w:rPr>
          <w:t>Plataforma Cultura Viva</w:t>
        </w:r>
      </w:hyperlink>
      <w:r w:rsidRPr="00711512">
        <w:rPr>
          <w:rFonts w:ascii="Calibri" w:eastAsia="Calibri" w:hAnsi="Calibri" w:cs="Calibri"/>
          <w:sz w:val="24"/>
          <w:szCs w:val="24"/>
        </w:rPr>
        <w:t xml:space="preserve">.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14:paraId="3C308A8A" w14:textId="77777777" w:rsidR="00711512" w:rsidRPr="00711512" w:rsidRDefault="00711512">
      <w:pPr>
        <w:shd w:val="clear" w:color="auto" w:fill="FFFFFF"/>
        <w:jc w:val="both"/>
        <w:rPr>
          <w:rFonts w:ascii="Calibri" w:eastAsia="Calibri" w:hAnsi="Calibri" w:cs="Calibri"/>
          <w:sz w:val="24"/>
          <w:szCs w:val="24"/>
        </w:rPr>
      </w:pPr>
    </w:p>
    <w:p w14:paraId="2FEE0F19" w14:textId="5BC0BD6E" w:rsidR="00CC3814" w:rsidRPr="00711512" w:rsidRDefault="00134102">
      <w:pPr>
        <w:shd w:val="clear" w:color="auto" w:fill="FFFFFF"/>
        <w:jc w:val="both"/>
        <w:rPr>
          <w:rFonts w:ascii="Calibri" w:eastAsia="Calibri" w:hAnsi="Calibri" w:cs="Calibri"/>
          <w:sz w:val="24"/>
          <w:szCs w:val="24"/>
        </w:rPr>
      </w:pPr>
      <w:r w:rsidRPr="00711512">
        <w:rPr>
          <w:rFonts w:ascii="Calibri" w:eastAsia="Calibri" w:hAnsi="Calibri" w:cs="Calibri"/>
          <w:sz w:val="24"/>
          <w:szCs w:val="24"/>
        </w:rPr>
        <w:t xml:space="preserve">3.5 As entidades que tenham sua certificação como Ponto ou Pontão de Cultura emitida pelo Ministério da Cultura e localizada pela </w:t>
      </w:r>
      <w:r w:rsidR="003579DB" w:rsidRPr="00711512">
        <w:rPr>
          <w:rFonts w:ascii="Calibri" w:eastAsia="Calibri" w:hAnsi="Calibri" w:cs="Calibri"/>
          <w:sz w:val="24"/>
          <w:szCs w:val="24"/>
        </w:rPr>
        <w:t>Secretaria de Cultura Turismo e Lazer</w:t>
      </w:r>
      <w:r w:rsidRPr="00711512">
        <w:rPr>
          <w:rFonts w:ascii="Calibri" w:eastAsia="Calibri" w:hAnsi="Calibri" w:cs="Calibri"/>
          <w:sz w:val="24"/>
          <w:szCs w:val="24"/>
        </w:rPr>
        <w:t xml:space="preserve"> não precisarão </w:t>
      </w:r>
      <w:r w:rsidRPr="00711512">
        <w:rPr>
          <w:rFonts w:ascii="Calibri" w:eastAsia="Calibri" w:hAnsi="Calibri" w:cs="Calibri"/>
          <w:sz w:val="24"/>
          <w:szCs w:val="24"/>
        </w:rPr>
        <w:lastRenderedPageBreak/>
        <w:t xml:space="preserve">obter a pontuação mínima indicada no item 3.2, I, mas terão sua atuação avaliada pela Comissão de Seleção, conforme os Critérios de Avaliação deste edital (Anexo 2). </w:t>
      </w:r>
    </w:p>
    <w:p w14:paraId="61A50FCE" w14:textId="77777777" w:rsidR="00711512" w:rsidRDefault="00711512">
      <w:pPr>
        <w:shd w:val="clear" w:color="auto" w:fill="FFFFFF"/>
        <w:jc w:val="both"/>
        <w:rPr>
          <w:rFonts w:ascii="Calibri" w:eastAsia="Calibri" w:hAnsi="Calibri" w:cs="Calibri"/>
          <w:sz w:val="24"/>
          <w:szCs w:val="24"/>
        </w:rPr>
      </w:pPr>
    </w:p>
    <w:p w14:paraId="2FEE0F1A" w14:textId="031BEECE" w:rsidR="00CC3814" w:rsidRPr="00711512" w:rsidRDefault="00134102">
      <w:pPr>
        <w:shd w:val="clear" w:color="auto" w:fill="FFFFFF"/>
        <w:jc w:val="both"/>
        <w:rPr>
          <w:rFonts w:ascii="Calibri" w:eastAsia="Calibri" w:hAnsi="Calibri" w:cs="Calibri"/>
          <w:sz w:val="24"/>
          <w:szCs w:val="24"/>
        </w:rPr>
      </w:pPr>
      <w:r w:rsidRPr="00711512">
        <w:rPr>
          <w:rFonts w:ascii="Calibri" w:eastAsia="Calibri" w:hAnsi="Calibri" w:cs="Calibri"/>
          <w:sz w:val="24"/>
          <w:szCs w:val="24"/>
        </w:rPr>
        <w:t>3.6. Este edital não certificará novas entidades como Pontões de Cultura. Caso a entidade participante não seja, anteriormente, certificada como Ponto ou Pontão de Cultura, apenas poderá ser certificada como Ponto de Cultura por meio deste edital.</w:t>
      </w:r>
    </w:p>
    <w:p w14:paraId="7EFB2088" w14:textId="77777777" w:rsidR="00711512" w:rsidRPr="00711512" w:rsidRDefault="00711512">
      <w:pPr>
        <w:shd w:val="clear" w:color="auto" w:fill="FFFFFF"/>
        <w:jc w:val="both"/>
        <w:rPr>
          <w:rFonts w:ascii="Calibri" w:eastAsia="Calibri" w:hAnsi="Calibri" w:cs="Calibri"/>
          <w:sz w:val="24"/>
          <w:szCs w:val="24"/>
        </w:rPr>
      </w:pPr>
    </w:p>
    <w:p w14:paraId="2FEE0F1B" w14:textId="2D3FADCB" w:rsidR="00CC3814" w:rsidRPr="00711512" w:rsidRDefault="00134102">
      <w:pPr>
        <w:shd w:val="clear" w:color="auto" w:fill="FFFFFF"/>
        <w:jc w:val="both"/>
        <w:rPr>
          <w:rFonts w:ascii="Calibri" w:eastAsia="Calibri" w:hAnsi="Calibri" w:cs="Calibri"/>
          <w:sz w:val="24"/>
          <w:szCs w:val="24"/>
        </w:rPr>
      </w:pPr>
      <w:r w:rsidRPr="00711512">
        <w:rPr>
          <w:rFonts w:ascii="Calibri" w:eastAsia="Calibri" w:hAnsi="Calibri" w:cs="Calibri"/>
          <w:sz w:val="24"/>
          <w:szCs w:val="24"/>
        </w:rPr>
        <w:t xml:space="preserve">3.7 A </w:t>
      </w:r>
      <w:r w:rsidR="00473ED9" w:rsidRPr="00711512">
        <w:rPr>
          <w:rFonts w:ascii="Calibri" w:eastAsia="Calibri" w:hAnsi="Calibri" w:cs="Calibri"/>
          <w:sz w:val="24"/>
          <w:szCs w:val="24"/>
        </w:rPr>
        <w:t>Secretaria de Cultura Turismo e Lazer</w:t>
      </w:r>
      <w:r w:rsidRPr="00711512">
        <w:rPr>
          <w:rFonts w:ascii="Calibri" w:eastAsia="Calibri" w:hAnsi="Calibri" w:cs="Calibri"/>
          <w:sz w:val="24"/>
          <w:szCs w:val="24"/>
        </w:rPr>
        <w:t xml:space="preserve"> 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2FEE0F1C" w14:textId="3C257BDB" w:rsidR="00CC3814" w:rsidRPr="00711512" w:rsidRDefault="00134102">
      <w:pPr>
        <w:shd w:val="clear" w:color="auto" w:fill="FFFFFF"/>
        <w:jc w:val="both"/>
        <w:rPr>
          <w:rFonts w:ascii="Calibri" w:eastAsia="Calibri" w:hAnsi="Calibri" w:cs="Calibri"/>
          <w:sz w:val="24"/>
          <w:szCs w:val="24"/>
        </w:rPr>
      </w:pPr>
      <w:r w:rsidRPr="00711512">
        <w:rPr>
          <w:rFonts w:ascii="Calibri" w:eastAsia="Calibri" w:hAnsi="Calibri" w:cs="Calibri"/>
          <w:sz w:val="24"/>
          <w:szCs w:val="24"/>
        </w:rPr>
        <w:t xml:space="preserve">3.8 A emissão da Certificação Simplificada por parte do Ministério da Cultura, após envio da relação de Pontos de Cultura certificados por meio deste edital por parte da </w:t>
      </w:r>
      <w:r w:rsidR="0073710E" w:rsidRPr="00711512">
        <w:rPr>
          <w:rFonts w:ascii="Calibri" w:eastAsia="Calibri" w:hAnsi="Calibri" w:cs="Calibri"/>
          <w:sz w:val="24"/>
          <w:szCs w:val="24"/>
        </w:rPr>
        <w:t>Secretaria de Cultura Turismo e Lazer</w:t>
      </w:r>
      <w:r w:rsidRPr="00711512">
        <w:rPr>
          <w:rFonts w:ascii="Calibri" w:eastAsia="Calibri" w:hAnsi="Calibri" w:cs="Calibri"/>
          <w:sz w:val="24"/>
          <w:szCs w:val="24"/>
        </w:rPr>
        <w:t>, não compromete a possível celebração de TCC.</w:t>
      </w:r>
    </w:p>
    <w:p w14:paraId="2FEE0F1E" w14:textId="40376D24" w:rsidR="00CC3814" w:rsidRDefault="00CC3814">
      <w:pPr>
        <w:shd w:val="clear" w:color="auto" w:fill="FFFFFF"/>
        <w:jc w:val="both"/>
        <w:rPr>
          <w:rFonts w:ascii="Calibri" w:eastAsia="Calibri" w:hAnsi="Calibri" w:cs="Calibri"/>
          <w:sz w:val="24"/>
          <w:szCs w:val="24"/>
        </w:rPr>
      </w:pPr>
    </w:p>
    <w:p w14:paraId="2FEE0F1F"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b/>
          <w:sz w:val="24"/>
          <w:szCs w:val="24"/>
        </w:rPr>
        <w:t>4. QUEM PODE PARTICIPAR DO EDITAL</w:t>
      </w:r>
      <w:r>
        <w:rPr>
          <w:rFonts w:ascii="Calibri" w:eastAsia="Calibri" w:hAnsi="Calibri" w:cs="Calibri"/>
          <w:sz w:val="24"/>
          <w:szCs w:val="24"/>
        </w:rPr>
        <w:t xml:space="preserve"> </w:t>
      </w:r>
    </w:p>
    <w:p w14:paraId="2FEE0F20"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14:paraId="2FEE0F21"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I. Pontos e Pontões de Cultura certificados pelo Ministério da Cultura e com constituição jurídica, ou seja, com CNPJ; </w:t>
      </w:r>
    </w:p>
    <w:p w14:paraId="2FEE0F22"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II.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2FEE0F23"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4.1.1. Em ambos os casos, é necessário que as entidades: </w:t>
      </w:r>
    </w:p>
    <w:p w14:paraId="2FEE0F24"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a) Comprovem, no mínimo, três anos de existência e desenvolvimento de atividade cultural, por meio de fotos, material gráfico de eventos, publicações impressas e em meios eletrônicos e outros materiais comprobatórios; </w:t>
      </w:r>
    </w:p>
    <w:p w14:paraId="2FEE0F25"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b) Comprovem experiência prévia na realização do objeto da parceria ou objeto de natureza semelhante; e </w:t>
      </w:r>
    </w:p>
    <w:p w14:paraId="2FEE0F26"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c) Comprovem capacidade técnica e operacional para o cumprimento das metas estabelecidas e do projeto proposto.</w:t>
      </w:r>
    </w:p>
    <w:p w14:paraId="2FEE0F27"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2FEE0F28"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14:paraId="2FEE0F29" w14:textId="77777777" w:rsidR="00CC3814" w:rsidRDefault="00134102">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14:paraId="2FEE0F2A" w14:textId="77777777" w:rsidR="00CC3814" w:rsidRDefault="00134102">
      <w:pPr>
        <w:numPr>
          <w:ilvl w:val="0"/>
          <w:numId w:val="41"/>
        </w:numPr>
        <w:ind w:left="1080"/>
        <w:jc w:val="both"/>
        <w:rPr>
          <w:rFonts w:ascii="Calibri" w:eastAsia="Calibri" w:hAnsi="Calibri" w:cs="Calibri"/>
          <w:sz w:val="24"/>
          <w:szCs w:val="24"/>
        </w:rPr>
      </w:pPr>
      <w:r>
        <w:rPr>
          <w:rFonts w:ascii="Calibri" w:eastAsia="Calibri" w:hAnsi="Calibri" w:cs="Calibri"/>
          <w:sz w:val="24"/>
          <w:szCs w:val="24"/>
        </w:rPr>
        <w:t xml:space="preserve">coletivos informais (sem constituição jurídica), pessoas físicas e Microempreendedores Individuais (MEI); </w:t>
      </w:r>
    </w:p>
    <w:p w14:paraId="2FEE0F2B" w14:textId="77777777" w:rsidR="00CC3814" w:rsidRDefault="00134102">
      <w:pPr>
        <w:numPr>
          <w:ilvl w:val="0"/>
          <w:numId w:val="38"/>
        </w:numPr>
        <w:ind w:left="1080"/>
        <w:jc w:val="both"/>
        <w:rPr>
          <w:rFonts w:ascii="Calibri" w:eastAsia="Calibri" w:hAnsi="Calibri" w:cs="Calibri"/>
          <w:sz w:val="24"/>
          <w:szCs w:val="24"/>
        </w:rPr>
      </w:pPr>
      <w:r>
        <w:rPr>
          <w:rFonts w:ascii="Calibri" w:eastAsia="Calibri" w:hAnsi="Calibri" w:cs="Calibri"/>
          <w:sz w:val="24"/>
          <w:szCs w:val="24"/>
        </w:rPr>
        <w:t xml:space="preserve">instituições privadas com fins lucrativos; </w:t>
      </w:r>
    </w:p>
    <w:p w14:paraId="2FEE0F2C" w14:textId="77777777" w:rsidR="00CC3814" w:rsidRDefault="00134102">
      <w:pPr>
        <w:numPr>
          <w:ilvl w:val="0"/>
          <w:numId w:val="27"/>
        </w:numPr>
        <w:ind w:left="1080"/>
        <w:jc w:val="both"/>
        <w:rPr>
          <w:rFonts w:ascii="Calibri" w:eastAsia="Calibri" w:hAnsi="Calibri" w:cs="Calibri"/>
          <w:sz w:val="24"/>
          <w:szCs w:val="24"/>
        </w:rPr>
      </w:pPr>
      <w:r>
        <w:rPr>
          <w:rFonts w:ascii="Calibri" w:eastAsia="Calibri" w:hAnsi="Calibri" w:cs="Calibri"/>
          <w:sz w:val="24"/>
          <w:szCs w:val="24"/>
        </w:rPr>
        <w:lastRenderedPageBreak/>
        <w:t xml:space="preserve">Instituições de ensino, pesquisa e desenvolvimento institucional, públicas ou privadas, com ou sem fins lucrativos, suas mantenedoras e associações de pais, mestres, amigos ou ex-alunos; </w:t>
      </w:r>
    </w:p>
    <w:p w14:paraId="2FEE0F2D" w14:textId="77777777" w:rsidR="00CC3814" w:rsidRDefault="00134102">
      <w:pPr>
        <w:numPr>
          <w:ilvl w:val="0"/>
          <w:numId w:val="13"/>
        </w:numPr>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14:paraId="2FEE0F2E" w14:textId="77777777" w:rsidR="00CC3814" w:rsidRDefault="00134102">
      <w:pPr>
        <w:numPr>
          <w:ilvl w:val="0"/>
          <w:numId w:val="25"/>
        </w:numPr>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14:paraId="2FEE0F2F" w14:textId="77777777" w:rsidR="00CC3814" w:rsidRDefault="00134102">
      <w:pPr>
        <w:numPr>
          <w:ilvl w:val="0"/>
          <w:numId w:val="8"/>
        </w:numPr>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14:paraId="2FEE0F30" w14:textId="77777777" w:rsidR="00CC3814" w:rsidRDefault="00134102">
      <w:pPr>
        <w:numPr>
          <w:ilvl w:val="0"/>
          <w:numId w:val="12"/>
        </w:numPr>
        <w:ind w:left="1080"/>
        <w:jc w:val="both"/>
        <w:rPr>
          <w:rFonts w:ascii="Calibri" w:eastAsia="Calibri" w:hAnsi="Calibri" w:cs="Calibri"/>
          <w:sz w:val="24"/>
          <w:szCs w:val="24"/>
        </w:rPr>
      </w:pPr>
      <w:r>
        <w:rPr>
          <w:rFonts w:ascii="Calibri" w:eastAsia="Calibri" w:hAnsi="Calibri" w:cs="Calibri"/>
          <w:sz w:val="24"/>
          <w:szCs w:val="24"/>
        </w:rPr>
        <w:t xml:space="preserve">Instituições privadas sem fins lucrativos: </w:t>
      </w:r>
    </w:p>
    <w:p w14:paraId="2FEE0F31" w14:textId="77777777" w:rsidR="00CC3814" w:rsidRDefault="00134102">
      <w:pPr>
        <w:numPr>
          <w:ilvl w:val="0"/>
          <w:numId w:val="21"/>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que não possuam comprovada experiência prévia na realização do objeto da parceria ou objeto de natureza semelhante,  </w:t>
      </w:r>
    </w:p>
    <w:p w14:paraId="2FEE0F32" w14:textId="77777777" w:rsidR="00CC3814" w:rsidRDefault="00134102">
      <w:pPr>
        <w:numPr>
          <w:ilvl w:val="0"/>
          <w:numId w:val="19"/>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que possuam dentre os seus dirigentes ou representantes:  </w:t>
      </w:r>
    </w:p>
    <w:p w14:paraId="2FEE0F33" w14:textId="77777777" w:rsidR="00CC3814" w:rsidRDefault="00134102">
      <w:pPr>
        <w:numPr>
          <w:ilvl w:val="0"/>
          <w:numId w:val="15"/>
        </w:numPr>
        <w:spacing w:before="120" w:after="120"/>
        <w:jc w:val="both"/>
        <w:rPr>
          <w:rFonts w:ascii="Calibri" w:eastAsia="Calibri" w:hAnsi="Calibri" w:cs="Calibri"/>
          <w:sz w:val="24"/>
          <w:szCs w:val="24"/>
        </w:rPr>
      </w:pPr>
      <w:r>
        <w:rPr>
          <w:rFonts w:ascii="Calibri" w:eastAsia="Calibri" w:hAnsi="Calibri" w:cs="Calibri"/>
          <w:sz w:val="24"/>
          <w:szCs w:val="24"/>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2FEE0F34" w14:textId="77777777" w:rsidR="00CC3814" w:rsidRDefault="00134102">
      <w:pPr>
        <w:numPr>
          <w:ilvl w:val="0"/>
          <w:numId w:val="15"/>
        </w:numPr>
        <w:spacing w:before="120" w:after="120"/>
        <w:jc w:val="both"/>
        <w:rPr>
          <w:rFonts w:ascii="Calibri" w:eastAsia="Calibri" w:hAnsi="Calibri" w:cs="Calibri"/>
          <w:sz w:val="24"/>
          <w:szCs w:val="24"/>
        </w:rPr>
      </w:pPr>
      <w:r>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p>
    <w:p w14:paraId="2FEE0F35" w14:textId="77777777" w:rsidR="00CC3814" w:rsidRDefault="00134102">
      <w:pPr>
        <w:numPr>
          <w:ilvl w:val="0"/>
          <w:numId w:val="15"/>
        </w:numPr>
        <w:spacing w:before="120" w:after="120"/>
        <w:jc w:val="both"/>
        <w:rPr>
          <w:rFonts w:ascii="Calibri" w:eastAsia="Calibri" w:hAnsi="Calibri" w:cs="Calibri"/>
          <w:sz w:val="24"/>
          <w:szCs w:val="24"/>
        </w:rPr>
      </w:pPr>
      <w:r>
        <w:rPr>
          <w:rFonts w:ascii="Calibri" w:eastAsia="Calibri" w:hAnsi="Calibri" w:cs="Calibri"/>
          <w:sz w:val="24"/>
          <w:szCs w:val="24"/>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2FEE0F36" w14:textId="77777777" w:rsidR="00CC3814" w:rsidRDefault="00134102">
      <w:pPr>
        <w:spacing w:before="120" w:after="120"/>
        <w:ind w:firstLine="720"/>
        <w:jc w:val="both"/>
        <w:rPr>
          <w:rFonts w:ascii="Calibri" w:eastAsia="Calibri" w:hAnsi="Calibri" w:cs="Calibri"/>
          <w:sz w:val="24"/>
          <w:szCs w:val="24"/>
        </w:rPr>
      </w:pPr>
      <w:r>
        <w:rPr>
          <w:rFonts w:ascii="Calibri" w:eastAsia="Calibri" w:hAnsi="Calibri" w:cs="Calibri"/>
          <w:sz w:val="24"/>
          <w:szCs w:val="24"/>
        </w:rPr>
        <w:t>VIII. Partidos políticos e suas instituições;</w:t>
      </w:r>
    </w:p>
    <w:p w14:paraId="2FEE0F37" w14:textId="77777777" w:rsidR="00CC3814" w:rsidRDefault="00134102">
      <w:pPr>
        <w:spacing w:before="120" w:after="120"/>
        <w:ind w:firstLine="720"/>
        <w:jc w:val="both"/>
        <w:rPr>
          <w:rFonts w:ascii="Calibri" w:eastAsia="Calibri" w:hAnsi="Calibri" w:cs="Calibri"/>
          <w:sz w:val="24"/>
          <w:szCs w:val="24"/>
        </w:rPr>
      </w:pPr>
      <w:r>
        <w:rPr>
          <w:rFonts w:ascii="Calibri" w:eastAsia="Calibri" w:hAnsi="Calibri" w:cs="Calibri"/>
          <w:sz w:val="24"/>
          <w:szCs w:val="24"/>
        </w:rPr>
        <w:t>IX. Membros da Comissão de Seleção ou respectivo cônjuge, companheiro ou parente em linha reta, colateral ou por afinidade até o 3º grau; e</w:t>
      </w:r>
    </w:p>
    <w:p w14:paraId="2FEE0F38" w14:textId="77777777" w:rsidR="00CC3814" w:rsidRDefault="00134102">
      <w:pPr>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X. Pessoas jurídicas de direito público da administração direta ou indireta. </w:t>
      </w:r>
    </w:p>
    <w:p w14:paraId="2FEE0F3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Membros de entidades que integrarem Conselho de Cultura poderão concorrer neste Edital, desde que não se enquadre nas situações previstas no item 5.1.</w:t>
      </w:r>
    </w:p>
    <w:p w14:paraId="2FEE0F3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lastRenderedPageBreak/>
        <w:t>Atenção!</w:t>
      </w:r>
      <w:r>
        <w:rPr>
          <w:rFonts w:ascii="Calibri" w:eastAsia="Calibri" w:hAnsi="Calibri" w:cs="Calibri"/>
          <w:sz w:val="24"/>
          <w:szCs w:val="24"/>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2FEE0F3C" w14:textId="77777777" w:rsidR="00CC3814" w:rsidRDefault="00CC3814">
      <w:pPr>
        <w:shd w:val="clear" w:color="auto" w:fill="FFFFFF"/>
        <w:spacing w:before="120" w:after="120"/>
        <w:jc w:val="both"/>
        <w:rPr>
          <w:rFonts w:ascii="Calibri" w:eastAsia="Calibri" w:hAnsi="Calibri" w:cs="Calibri"/>
          <w:sz w:val="24"/>
          <w:szCs w:val="24"/>
        </w:rPr>
      </w:pPr>
    </w:p>
    <w:p w14:paraId="2FEE0F3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14:paraId="2FEE0F3E" w14:textId="286EE941" w:rsidR="00CC3814" w:rsidRPr="00FA75BF" w:rsidRDefault="00134102" w:rsidP="00857960">
      <w:pPr>
        <w:spacing w:before="120"/>
        <w:jc w:val="both"/>
        <w:rPr>
          <w:rFonts w:ascii="Calibri" w:eastAsia="Calibri" w:hAnsi="Calibri" w:cs="Calibri"/>
          <w:sz w:val="24"/>
          <w:szCs w:val="24"/>
        </w:rPr>
      </w:pPr>
      <w:r w:rsidRPr="00FA75BF">
        <w:rPr>
          <w:rFonts w:ascii="Calibri" w:eastAsia="Calibri" w:hAnsi="Calibri" w:cs="Calibri"/>
          <w:sz w:val="24"/>
          <w:szCs w:val="24"/>
        </w:rPr>
        <w:t xml:space="preserve">6.1 As inscrições serão gratuitas e deverão ser realizadas no período de </w:t>
      </w:r>
      <w:r w:rsidR="00776FC3" w:rsidRPr="00FA75BF">
        <w:rPr>
          <w:rFonts w:ascii="Calibri" w:eastAsia="Calibri" w:hAnsi="Calibri" w:cs="Calibri"/>
          <w:sz w:val="24"/>
          <w:szCs w:val="24"/>
        </w:rPr>
        <w:t>16 de abril de 2025</w:t>
      </w:r>
      <w:r w:rsidRPr="00FA75BF">
        <w:rPr>
          <w:rFonts w:ascii="Calibri" w:eastAsia="Calibri" w:hAnsi="Calibri" w:cs="Calibri"/>
          <w:sz w:val="24"/>
          <w:szCs w:val="24"/>
        </w:rPr>
        <w:t xml:space="preserve"> a </w:t>
      </w:r>
      <w:r w:rsidR="0078372C" w:rsidRPr="00FA75BF">
        <w:rPr>
          <w:rFonts w:ascii="Calibri" w:eastAsia="Calibri" w:hAnsi="Calibri" w:cs="Calibri"/>
          <w:sz w:val="24"/>
          <w:szCs w:val="24"/>
        </w:rPr>
        <w:t>07 de maio de 2025</w:t>
      </w:r>
      <w:r w:rsidRPr="00FA75BF">
        <w:rPr>
          <w:rFonts w:ascii="Calibri" w:eastAsia="Calibri" w:hAnsi="Calibri" w:cs="Calibri"/>
          <w:sz w:val="24"/>
          <w:szCs w:val="24"/>
        </w:rPr>
        <w:t xml:space="preserve">, </w:t>
      </w:r>
      <w:r w:rsidR="0085443D" w:rsidRPr="00FA75BF">
        <w:rPr>
          <w:rFonts w:ascii="Calibri" w:eastAsia="Calibri" w:hAnsi="Calibri" w:cs="Calibri"/>
          <w:sz w:val="24"/>
          <w:szCs w:val="24"/>
        </w:rPr>
        <w:t>de forma presencial na sede da Secretaria de Cultura, Turismo e Lazer,</w:t>
      </w:r>
      <w:r w:rsidR="00DB1C6A" w:rsidRPr="00FA75BF">
        <w:rPr>
          <w:rFonts w:ascii="Calibri" w:eastAsia="Calibri" w:hAnsi="Calibri" w:cs="Calibri"/>
          <w:sz w:val="24"/>
          <w:szCs w:val="24"/>
        </w:rPr>
        <w:t xml:space="preserve"> situada na </w:t>
      </w:r>
      <w:r w:rsidR="007918BF" w:rsidRPr="00FA75BF">
        <w:rPr>
          <w:rFonts w:ascii="Calibri" w:eastAsia="Calibri" w:hAnsi="Calibri" w:cs="Calibri"/>
          <w:sz w:val="24"/>
          <w:szCs w:val="24"/>
        </w:rPr>
        <w:t>Av. Dr. Severiano José Freire, 626, Senzala</w:t>
      </w:r>
      <w:r w:rsidR="00F100D7" w:rsidRPr="00FA75BF">
        <w:rPr>
          <w:rFonts w:ascii="Calibri" w:eastAsia="Calibri" w:hAnsi="Calibri" w:cs="Calibri"/>
          <w:sz w:val="24"/>
          <w:szCs w:val="24"/>
        </w:rPr>
        <w:t>,</w:t>
      </w:r>
      <w:r w:rsidR="007918BF" w:rsidRPr="00FA75BF">
        <w:rPr>
          <w:rFonts w:ascii="Calibri" w:eastAsia="Calibri" w:hAnsi="Calibri" w:cs="Calibri"/>
          <w:sz w:val="24"/>
          <w:szCs w:val="24"/>
        </w:rPr>
        <w:t xml:space="preserve"> Carpina-PE</w:t>
      </w:r>
      <w:r w:rsidR="00857960" w:rsidRPr="00FA75BF">
        <w:rPr>
          <w:rFonts w:ascii="Calibri" w:eastAsia="Calibri" w:hAnsi="Calibri" w:cs="Calibri"/>
          <w:sz w:val="24"/>
          <w:szCs w:val="24"/>
        </w:rPr>
        <w:t xml:space="preserve"> de segunda a sexta-feira, no horário </w:t>
      </w:r>
      <w:r w:rsidR="00FA75BF" w:rsidRPr="00FA75BF">
        <w:rPr>
          <w:rFonts w:ascii="Calibri" w:eastAsia="Calibri" w:hAnsi="Calibri" w:cs="Calibri"/>
          <w:sz w:val="24"/>
          <w:szCs w:val="24"/>
        </w:rPr>
        <w:t>das</w:t>
      </w:r>
      <w:r w:rsidR="00857960" w:rsidRPr="00FA75BF">
        <w:rPr>
          <w:rFonts w:ascii="Calibri" w:eastAsia="Calibri" w:hAnsi="Calibri" w:cs="Calibri"/>
          <w:sz w:val="24"/>
          <w:szCs w:val="24"/>
        </w:rPr>
        <w:t xml:space="preserve"> 09:00h às 12:00h. </w:t>
      </w:r>
      <w:r w:rsidRPr="00FA75BF">
        <w:rPr>
          <w:rFonts w:ascii="Calibri" w:eastAsia="Calibri" w:hAnsi="Calibri" w:cs="Calibri"/>
          <w:sz w:val="24"/>
          <w:szCs w:val="24"/>
        </w:rPr>
        <w:t xml:space="preserve">Não serão aceitas inscrições enviadas por outros formatos, nem fora do prazo. </w:t>
      </w:r>
    </w:p>
    <w:p w14:paraId="2FEE0F3F"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6.2 A inscrição contará com o envio dos seguintes documentos: </w:t>
      </w:r>
    </w:p>
    <w:p w14:paraId="2FEE0F40" w14:textId="77777777"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Formulário de Inscrição (conforme Anexo 03);</w:t>
      </w:r>
    </w:p>
    <w:p w14:paraId="2FEE0F41" w14:textId="77777777"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Plano de Trabalho (conforme Anexo 04);</w:t>
      </w:r>
    </w:p>
    <w:p w14:paraId="2FEE0F42" w14:textId="77777777"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Plano de Aplicação de Recursos (conforme Anexo 05);</w:t>
      </w:r>
    </w:p>
    <w:p w14:paraId="2FEE0F43" w14:textId="0FCC81B5"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 xml:space="preserve">Material de comprovação das atividades culturais desenvolvidas pela entidade cultural há pelo menos 3 (três) anos,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3 (três) anos em relação à publicação deste edital </w:t>
      </w:r>
      <w:r w:rsidRPr="00FA75BF">
        <w:rPr>
          <w:rFonts w:ascii="Calibri" w:eastAsia="Calibri" w:hAnsi="Calibri" w:cs="Calibri"/>
          <w:sz w:val="24"/>
          <w:szCs w:val="24"/>
        </w:rPr>
        <w:t xml:space="preserve">(ou seja, anterior a </w:t>
      </w:r>
      <w:r w:rsidR="00287CA1" w:rsidRPr="00FA75BF">
        <w:rPr>
          <w:rFonts w:ascii="Calibri" w:eastAsia="Calibri" w:hAnsi="Calibri" w:cs="Calibri"/>
          <w:sz w:val="24"/>
          <w:szCs w:val="24"/>
        </w:rPr>
        <w:t>19</w:t>
      </w:r>
      <w:r w:rsidRPr="00FA75BF">
        <w:rPr>
          <w:rFonts w:ascii="Calibri" w:eastAsia="Calibri" w:hAnsi="Calibri" w:cs="Calibri"/>
          <w:sz w:val="24"/>
          <w:szCs w:val="24"/>
        </w:rPr>
        <w:t xml:space="preserve"> de </w:t>
      </w:r>
      <w:r w:rsidR="00287CA1" w:rsidRPr="00FA75BF">
        <w:rPr>
          <w:rFonts w:ascii="Calibri" w:eastAsia="Calibri" w:hAnsi="Calibri" w:cs="Calibri"/>
          <w:sz w:val="24"/>
          <w:szCs w:val="24"/>
        </w:rPr>
        <w:t>abril</w:t>
      </w:r>
      <w:r w:rsidRPr="00FA75BF">
        <w:rPr>
          <w:rFonts w:ascii="Calibri" w:eastAsia="Calibri" w:hAnsi="Calibri" w:cs="Calibri"/>
          <w:sz w:val="24"/>
          <w:szCs w:val="24"/>
        </w:rPr>
        <w:t xml:space="preserve"> de 202</w:t>
      </w:r>
      <w:r w:rsidR="00287CA1" w:rsidRPr="00FA75BF">
        <w:rPr>
          <w:rFonts w:ascii="Calibri" w:eastAsia="Calibri" w:hAnsi="Calibri" w:cs="Calibri"/>
          <w:sz w:val="24"/>
          <w:szCs w:val="24"/>
        </w:rPr>
        <w:t>2</w:t>
      </w:r>
      <w:r w:rsidRPr="00FA75BF">
        <w:rPr>
          <w:rFonts w:ascii="Calibri" w:eastAsia="Calibri" w:hAnsi="Calibri" w:cs="Calibri"/>
          <w:sz w:val="24"/>
          <w:szCs w:val="24"/>
        </w:rPr>
        <w:t>). Da mesma forma, é importante que</w:t>
      </w:r>
      <w:r>
        <w:rPr>
          <w:rFonts w:ascii="Calibri" w:eastAsia="Calibri" w:hAnsi="Calibri" w:cs="Calibri"/>
          <w:sz w:val="24"/>
          <w:szCs w:val="24"/>
        </w:rPr>
        <w:t xml:space="preserve"> sejam apresentados materiais recentes (nos últimos dois anos), que demonstrem as atividades realizadas pela entidade. Esse material será utilizado pela Comissão de Seleção para avaliação das candidaturas, de acordo com o Quadro de Avaliação (Anexo 2);</w:t>
      </w:r>
    </w:p>
    <w:p w14:paraId="2FEE0F44" w14:textId="77777777"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Autodeclarações das pessoas negras (pretas ou pardas), pessoas indígenas ou pessoas com deficiência do quadro de dirigentes, acompanhada da ata da última eleição; ou da composição da equipe do projeto; conforme modelos constantes nos Anexos 07 e 08, quando a entidade optar por concorrer às cotas;</w:t>
      </w:r>
    </w:p>
    <w:p w14:paraId="2FEE0F45" w14:textId="77777777" w:rsidR="00CC3814" w:rsidRDefault="00134102">
      <w:pPr>
        <w:numPr>
          <w:ilvl w:val="0"/>
          <w:numId w:val="24"/>
        </w:numPr>
        <w:spacing w:before="120" w:after="120"/>
        <w:jc w:val="both"/>
        <w:rPr>
          <w:rFonts w:ascii="Calibri" w:eastAsia="Calibri" w:hAnsi="Calibri" w:cs="Calibri"/>
          <w:sz w:val="24"/>
          <w:szCs w:val="24"/>
        </w:rPr>
      </w:pPr>
      <w:r>
        <w:rPr>
          <w:rFonts w:ascii="Calibri" w:eastAsia="Calibri" w:hAnsi="Calibri" w:cs="Calibri"/>
          <w:sz w:val="24"/>
          <w:szCs w:val="24"/>
        </w:rPr>
        <w:t xml:space="preserve">Outros documentos que a proponente julgar necessário para auxiliar na avaliação do seu projeto. </w:t>
      </w:r>
    </w:p>
    <w:p w14:paraId="2FEE0F4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6.3. </w:t>
      </w:r>
      <w:r w:rsidRPr="000F6D13">
        <w:rPr>
          <w:rFonts w:ascii="Calibri" w:eastAsia="Calibri" w:hAnsi="Calibri" w:cs="Calibri"/>
          <w:sz w:val="24"/>
          <w:szCs w:val="24"/>
        </w:rPr>
        <w:t xml:space="preserve">A entidade cultural deverá se inscrever para apenas 1 (uma) categoria, de acordo com o Anexo 1 deste Edital. No caso de envio de mais de uma inscrição, na mesma categoria ou em diferentes categorias, será considerada apenas a última proposta enviada para análise. </w:t>
      </w:r>
    </w:p>
    <w:p w14:paraId="2FEE0F4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6.4. As entidades que enviarem cópias ilegíveis de qualquer documento obrigatório solicitado neste Edital, prejudicando a análise de itens obrigatórios, serão desclassificadas na Etapa de Seleção. </w:t>
      </w:r>
    </w:p>
    <w:p w14:paraId="2FEE0F49" w14:textId="5C09DAFF" w:rsidR="00CC3814" w:rsidRPr="005B7C75"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6.5. </w:t>
      </w:r>
      <w:r w:rsidRPr="005B7C75">
        <w:rPr>
          <w:rFonts w:ascii="Calibri" w:eastAsia="Calibri" w:hAnsi="Calibri" w:cs="Calibri"/>
          <w:sz w:val="24"/>
          <w:szCs w:val="24"/>
        </w:rPr>
        <w:t xml:space="preserve">A </w:t>
      </w:r>
      <w:r w:rsidR="0080448C" w:rsidRPr="005B7C75">
        <w:rPr>
          <w:rFonts w:ascii="Calibri" w:eastAsia="Calibri" w:hAnsi="Calibri" w:cs="Calibri"/>
          <w:sz w:val="24"/>
          <w:szCs w:val="24"/>
        </w:rPr>
        <w:t xml:space="preserve">Secretaria de Cultura, Turismo e Lazer </w:t>
      </w:r>
      <w:r w:rsidRPr="005B7C75">
        <w:rPr>
          <w:rFonts w:ascii="Calibri" w:eastAsia="Calibri" w:hAnsi="Calibri" w:cs="Calibri"/>
          <w:sz w:val="24"/>
          <w:szCs w:val="24"/>
        </w:rPr>
        <w:t xml:space="preserve">não se responsabilizará por inscrições que deixarem de ser concretizadas por falta de </w:t>
      </w:r>
      <w:r w:rsidR="00613667" w:rsidRPr="005B7C75">
        <w:rPr>
          <w:rFonts w:ascii="Calibri" w:eastAsia="Calibri" w:hAnsi="Calibri" w:cs="Calibri"/>
          <w:sz w:val="24"/>
          <w:szCs w:val="24"/>
        </w:rPr>
        <w:t>entrega de documentos.</w:t>
      </w:r>
    </w:p>
    <w:p w14:paraId="2FEE0F4A" w14:textId="77777777" w:rsidR="00CC3814" w:rsidRDefault="00134102">
      <w:pPr>
        <w:spacing w:before="120" w:after="120"/>
        <w:ind w:right="120"/>
        <w:jc w:val="both"/>
        <w:rPr>
          <w:rFonts w:ascii="Calibri" w:eastAsia="Calibri" w:hAnsi="Calibri" w:cs="Calibri"/>
          <w:color w:val="FF0000"/>
          <w:sz w:val="24"/>
          <w:szCs w:val="24"/>
        </w:rPr>
      </w:pPr>
      <w:r>
        <w:rPr>
          <w:rFonts w:ascii="Calibri" w:eastAsia="Calibri" w:hAnsi="Calibri" w:cs="Calibri"/>
          <w:b/>
          <w:sz w:val="24"/>
          <w:szCs w:val="24"/>
        </w:rPr>
        <w:t>Atenção!</w:t>
      </w:r>
      <w:r>
        <w:rPr>
          <w:rFonts w:ascii="Calibri" w:eastAsia="Calibri" w:hAnsi="Calibri" w:cs="Calibri"/>
          <w:sz w:val="24"/>
          <w:szCs w:val="24"/>
        </w:rPr>
        <w:t xml:space="preserve"> Ao se inscrever, a entidade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2FEE0F4C" w14:textId="2A60B6A5" w:rsidR="00CC3814" w:rsidRDefault="00CC3814">
      <w:pPr>
        <w:shd w:val="clear" w:color="auto" w:fill="FFFFFF"/>
        <w:spacing w:before="120" w:after="120"/>
        <w:jc w:val="both"/>
        <w:rPr>
          <w:rFonts w:ascii="Calibri" w:eastAsia="Calibri" w:hAnsi="Calibri" w:cs="Calibri"/>
          <w:sz w:val="24"/>
          <w:szCs w:val="24"/>
        </w:rPr>
      </w:pPr>
    </w:p>
    <w:p w14:paraId="2FEE0F4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14:paraId="2FEE0F4E" w14:textId="77777777" w:rsidR="00CC3814" w:rsidRDefault="00134102">
      <w:pP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7.1 Ficam garantidas, conforme descrito no Anexo 1, cotas em todas as categorias deste edital para: </w:t>
      </w:r>
    </w:p>
    <w:p w14:paraId="2FEE0F4F" w14:textId="77777777" w:rsidR="00CC3814" w:rsidRDefault="00134102">
      <w:pPr>
        <w:numPr>
          <w:ilvl w:val="0"/>
          <w:numId w:val="5"/>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negras (pretas e pardas): 25% (vinte e cinco por cento) das vagas; </w:t>
      </w:r>
    </w:p>
    <w:p w14:paraId="2FEE0F50" w14:textId="77777777" w:rsidR="00CC3814" w:rsidRDefault="00134102">
      <w:pPr>
        <w:numPr>
          <w:ilvl w:val="0"/>
          <w:numId w:val="35"/>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indígenas: 10% (dez por cento) das vagas; </w:t>
      </w:r>
    </w:p>
    <w:p w14:paraId="2FEE0F51" w14:textId="77777777" w:rsidR="00CC3814" w:rsidRDefault="00134102">
      <w:pPr>
        <w:numPr>
          <w:ilvl w:val="0"/>
          <w:numId w:val="32"/>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com deficiência: 5% (cinco por cento) das vagas; </w:t>
      </w:r>
    </w:p>
    <w:p w14:paraId="2FEE0F53"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7.2 As cotas serão destinadas às entidades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p>
    <w:p w14:paraId="2FEE0F54" w14:textId="55273F00" w:rsidR="00CC3814" w:rsidRDefault="00134102">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7.3 As pessoas físicas que compõem a direção da entidade proponente ou da equipe do projeto devem se submeter aos regramentos descritos neste Edital. </w:t>
      </w:r>
      <w:r w:rsidRPr="00375548">
        <w:rPr>
          <w:rFonts w:ascii="Calibri" w:eastAsia="Calibri" w:hAnsi="Calibri" w:cs="Calibri"/>
          <w:sz w:val="24"/>
          <w:szCs w:val="24"/>
        </w:rPr>
        <w:t>[inclusive quanto ao procedimento de heteroidentificação</w:t>
      </w:r>
      <w:r w:rsidR="00CA7E27">
        <w:rPr>
          <w:rFonts w:ascii="Calibri" w:eastAsia="Calibri" w:hAnsi="Calibri" w:cs="Calibri"/>
          <w:sz w:val="24"/>
          <w:szCs w:val="24"/>
        </w:rPr>
        <w:t>]</w:t>
      </w:r>
    </w:p>
    <w:p w14:paraId="2FEE0F55"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7.4 As entidades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2FEE0F5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7.5 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14:paraId="2FEE0F5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7.6 Em caso de desistência de entidades selecionadas por cotas, a vaga não preenchida deverá ser ocupada por entidade que concorreu às cotas de acordo com a ordem de classificação.  </w:t>
      </w:r>
    </w:p>
    <w:p w14:paraId="2FEE0F5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7.7 No caso de não existirem propostas aptas em número suficiente para o cumprimento de uma das cotas, o número de vagas restantes deverá ser destinado inicialmente para a outra categoria de cotas. </w:t>
      </w:r>
    </w:p>
    <w:p w14:paraId="2FEE0F5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7.7.1 Caso não haja entidades culturais inscritas em outra categoria de cotas, as vagas não preenchidas deverão ser direcionadas para a ampla concorrência, sendo direcionadas para os demais candidatos aprovados, de acordo com a ordem de classificação.</w:t>
      </w:r>
    </w:p>
    <w:p w14:paraId="2FEE0F5A" w14:textId="7FDE61A8"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7.8. Deverão ser selecionados, no mínimo, 30% (trinta por cento) de projetos apresentados por entidades com trajetória declarada e comprovadamente ligada às culturas populares e tradicionais, e que tenham seus planos de trabalho também com ações voltadas ao segmento. Este percentual pode ser composto junto às vagas destinadas às cotas.</w:t>
      </w:r>
    </w:p>
    <w:p w14:paraId="2FEE0F5D" w14:textId="6CF8C4FC"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w:t>
      </w:r>
      <w:r w:rsidR="002D4F71">
        <w:rPr>
          <w:rFonts w:ascii="Calibri" w:eastAsia="Calibri" w:hAnsi="Calibri" w:cs="Calibri"/>
          <w:sz w:val="24"/>
          <w:szCs w:val="24"/>
        </w:rPr>
        <w:t>9</w:t>
      </w:r>
      <w:r>
        <w:rPr>
          <w:rFonts w:ascii="Calibri" w:eastAsia="Calibri" w:hAnsi="Calibri" w:cs="Calibri"/>
          <w:sz w:val="24"/>
          <w:szCs w:val="24"/>
        </w:rPr>
        <w:t>.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2FEE0F5F" w14:textId="77777777" w:rsidR="00CC3814" w:rsidRDefault="00CC3814">
      <w:pPr>
        <w:shd w:val="clear" w:color="auto" w:fill="FFFFFF"/>
        <w:spacing w:before="120" w:after="120"/>
        <w:jc w:val="both"/>
        <w:rPr>
          <w:rFonts w:ascii="Calibri" w:eastAsia="Calibri" w:hAnsi="Calibri" w:cs="Calibri"/>
          <w:color w:val="FF0000"/>
          <w:sz w:val="24"/>
          <w:szCs w:val="24"/>
        </w:rPr>
      </w:pPr>
    </w:p>
    <w:p w14:paraId="2FEE0F60"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PROJETO CULTURAL</w:t>
      </w:r>
      <w:r>
        <w:rPr>
          <w:rFonts w:ascii="Calibri" w:eastAsia="Calibri" w:hAnsi="Calibri" w:cs="Calibri"/>
          <w:sz w:val="24"/>
          <w:szCs w:val="24"/>
        </w:rPr>
        <w:t xml:space="preserve"> </w:t>
      </w:r>
    </w:p>
    <w:p w14:paraId="2FEE0F61"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O projeto inscrito será composto pelo Plano de Trabalho, pelo Plano de Aplicação de Recursos e pelas informações complementares enviadas pela entidade cultural. </w:t>
      </w:r>
    </w:p>
    <w:p w14:paraId="2FEE0F62"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8.2 O período de execução do projeto deve ser de 12 (doze) meses, prorrogável por igual período (excetuadas as prorrogações de ofício), e conter, no mínimo, as 3 (três) Metas padronizadas e definidas abaixo, com suas respectivas condições especificadas no item 5 do Plano de Trabalho (Anexo 5). </w:t>
      </w:r>
    </w:p>
    <w:p w14:paraId="2FEE0F63" w14:textId="77777777" w:rsidR="00CC3814" w:rsidRDefault="00134102">
      <w:pPr>
        <w:numPr>
          <w:ilvl w:val="0"/>
          <w:numId w:val="10"/>
        </w:numPr>
        <w:spacing w:before="120" w:after="120"/>
        <w:rPr>
          <w:rFonts w:ascii="Calibri" w:eastAsia="Calibri" w:hAnsi="Calibri" w:cs="Calibri"/>
          <w:sz w:val="24"/>
          <w:szCs w:val="24"/>
        </w:rPr>
      </w:pPr>
      <w:r>
        <w:rPr>
          <w:rFonts w:ascii="Calibri" w:eastAsia="Calibri" w:hAnsi="Calibri" w:cs="Calibri"/>
          <w:b/>
          <w:sz w:val="24"/>
          <w:szCs w:val="24"/>
        </w:rPr>
        <w:t>Meta 1 - Formação e Educação Cultural</w:t>
      </w:r>
      <w:r>
        <w:rPr>
          <w:rFonts w:ascii="Calibri" w:eastAsia="Calibri" w:hAnsi="Calibri" w:cs="Calibri"/>
          <w:strike/>
          <w:sz w:val="24"/>
          <w:szCs w:val="24"/>
        </w:rPr>
        <w:t>;</w:t>
      </w:r>
      <w:r>
        <w:rPr>
          <w:rFonts w:ascii="Calibri" w:eastAsia="Calibri" w:hAnsi="Calibri" w:cs="Calibri"/>
          <w:sz w:val="24"/>
          <w:szCs w:val="24"/>
        </w:rPr>
        <w:t xml:space="preserve"> </w:t>
      </w:r>
    </w:p>
    <w:p w14:paraId="2FEE0F64"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w:t>
      </w:r>
      <w:r>
        <w:rPr>
          <w:rFonts w:ascii="Calibri" w:eastAsia="Calibri" w:hAnsi="Calibri" w:cs="Calibri"/>
          <w:sz w:val="24"/>
          <w:szCs w:val="24"/>
        </w:rPr>
        <w:lastRenderedPageBreak/>
        <w:t xml:space="preserve">escolas, Institutos Federais, universidades) e os saberes orgânicos, comunitários, populares e/ou tradicionais (como de mestres e mestras). </w:t>
      </w:r>
    </w:p>
    <w:p w14:paraId="2FEE0F65" w14:textId="77777777" w:rsidR="00CC3814" w:rsidRDefault="00134102">
      <w:pPr>
        <w:numPr>
          <w:ilvl w:val="0"/>
          <w:numId w:val="1"/>
        </w:numPr>
        <w:spacing w:before="120" w:after="120"/>
        <w:rPr>
          <w:rFonts w:ascii="Calibri" w:eastAsia="Calibri" w:hAnsi="Calibri" w:cs="Calibri"/>
          <w:sz w:val="24"/>
          <w:szCs w:val="24"/>
        </w:rPr>
      </w:pPr>
      <w:r>
        <w:rPr>
          <w:rFonts w:ascii="Calibri" w:eastAsia="Calibri" w:hAnsi="Calibri" w:cs="Calibri"/>
          <w:b/>
          <w:sz w:val="24"/>
          <w:szCs w:val="24"/>
        </w:rPr>
        <w:t>Meta 2 - Mostra Artística/Cultural</w:t>
      </w:r>
      <w:r>
        <w:rPr>
          <w:rFonts w:ascii="Calibri" w:eastAsia="Calibri" w:hAnsi="Calibri" w:cs="Calibri"/>
          <w:sz w:val="24"/>
          <w:szCs w:val="24"/>
        </w:rPr>
        <w:t xml:space="preserve">; </w:t>
      </w:r>
    </w:p>
    <w:p w14:paraId="2FEE0F6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 </w:t>
      </w:r>
    </w:p>
    <w:p w14:paraId="2FEE0F67" w14:textId="77777777" w:rsidR="00CC3814" w:rsidRDefault="00134102">
      <w:pPr>
        <w:numPr>
          <w:ilvl w:val="0"/>
          <w:numId w:val="28"/>
        </w:numPr>
        <w:spacing w:before="120" w:after="120"/>
        <w:rPr>
          <w:rFonts w:ascii="Calibri" w:eastAsia="Calibri" w:hAnsi="Calibri" w:cs="Calibri"/>
          <w:sz w:val="24"/>
          <w:szCs w:val="24"/>
        </w:rPr>
      </w:pPr>
      <w:r>
        <w:rPr>
          <w:rFonts w:ascii="Calibri" w:eastAsia="Calibri" w:hAnsi="Calibri" w:cs="Calibri"/>
          <w:b/>
          <w:sz w:val="24"/>
          <w:szCs w:val="24"/>
        </w:rPr>
        <w:t>Meta 3 - Registro e Divulgação</w:t>
      </w:r>
      <w:r>
        <w:rPr>
          <w:rFonts w:ascii="Calibri" w:eastAsia="Calibri" w:hAnsi="Calibri" w:cs="Calibri"/>
          <w:sz w:val="24"/>
          <w:szCs w:val="24"/>
        </w:rPr>
        <w:t xml:space="preserve">. </w:t>
      </w:r>
    </w:p>
    <w:p w14:paraId="2FEE0F6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14:paraId="2FEE0F6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Criação de mecanismos para o registro e documentação das atividades realizadas, como produção de relatórios, fotos, vídeos, áudios, entre outros. </w:t>
      </w:r>
    </w:p>
    <w:p w14:paraId="2FEE0F6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8.3 As 3 (três) Metas padronizadas descritas não poderão ser excluídas do projeto, e as entidades culturais poderão, se considerarem pertinente, prever outras Metas que agreguem no objeto proposto, de acordo com as categorias (Anexo 1). </w:t>
      </w:r>
    </w:p>
    <w:p w14:paraId="2FEE0F6B"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8.4 O valor global do projeto deverá estar absolutamente de acordo com os valores definidos no edital (não pode ter valor superior, nem inferior). Caso o projeto seja apresentado com discrepância significativa entre o valor disponível e o valor previsto, prejudicará a análise sobre o como os recursos seriam efetivamente utilizados na eventual seleção do projeto - sendo assim, a Comissão de Seleção poderá desclassificar o projeto.</w:t>
      </w:r>
    </w:p>
    <w:p w14:paraId="2FEE0F6C"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8.5 A compatibilidade entre a estimativa de custos do projeto e os preços praticados no mercado deverá ser apresentada por meio de tabelas referenciais de valores, no Plano de Aplicação de Recursos (Anexo 5), acompanhadas de memória de cálculo e justificativa para cada item de despesa.</w:t>
      </w:r>
    </w:p>
    <w:p w14:paraId="2FEE0F6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Neste caso, é importante que a entidade proponente apresente cotações e justificativas.</w:t>
      </w:r>
    </w:p>
    <w:p w14:paraId="2FEE0F6E"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8.7 A entidade cultural deverá dar transparência aos valores pagos a título de remuneração de sua equipe de trabalho vinculada à execução do Termo de Compromisso Cultural, em sua sede e em seu sítio eletrônico. </w:t>
      </w:r>
    </w:p>
    <w:p w14:paraId="2FEE0F6F"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14:paraId="2FEE0F70"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8.9. Os tipos de despesas obrigatórios, possíveis, vedados e os limites estão elencados no Plano de Trabalho (Anexo 04).</w:t>
      </w:r>
    </w:p>
    <w:p w14:paraId="2FEE0F71"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2FEE0F72"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 xml:space="preserve">9. ACESSIBILIDADE </w:t>
      </w:r>
      <w:r>
        <w:rPr>
          <w:rFonts w:ascii="Calibri" w:eastAsia="Calibri" w:hAnsi="Calibri" w:cs="Calibri"/>
          <w:sz w:val="24"/>
          <w:szCs w:val="24"/>
        </w:rPr>
        <w:t xml:space="preserve"> </w:t>
      </w:r>
    </w:p>
    <w:p w14:paraId="2FEE0F73"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 Os projetos inscritos neste edital deverão oferecer medidas de acessibilidade compatíveis com as características do objeto e medidas que contemplem e incentivem o protagonismo de agentes culturais com deficiência, nos termos do § 5 do art. 9º do Decreto nº 11.740, de 2023 (PNAB); da Instrução Normativa MINC nº 10 de 2023 (ações afirmativas e medidas de acessibilidade na PNAB); e da Lei Nº 13.146, de 2015 (LBI - Lei Brasileira de Inclusão da Pessoa com Deficiência); conforme descrito no Plano de Trabalho (Anexo 04). </w:t>
      </w:r>
    </w:p>
    <w:p w14:paraId="2FEE0F74"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14:paraId="2FEE0F75"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2FEE0F7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10.  ETAPAS DE ANÁLISE</w:t>
      </w:r>
      <w:r>
        <w:rPr>
          <w:rFonts w:ascii="Calibri" w:eastAsia="Calibri" w:hAnsi="Calibri" w:cs="Calibri"/>
          <w:sz w:val="24"/>
          <w:szCs w:val="24"/>
        </w:rPr>
        <w:t xml:space="preserve"> </w:t>
      </w:r>
    </w:p>
    <w:p w14:paraId="2FEE0F7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10.1 Os projetos apresentados serão analisados em duas etapas: </w:t>
      </w:r>
    </w:p>
    <w:p w14:paraId="2FEE0F78" w14:textId="21743D62" w:rsidR="00CC3814" w:rsidRDefault="00134102">
      <w:pPr>
        <w:shd w:val="clear" w:color="auto" w:fill="FFFFFF"/>
        <w:spacing w:before="120" w:after="120"/>
        <w:ind w:left="700"/>
        <w:jc w:val="both"/>
        <w:rPr>
          <w:rFonts w:ascii="Calibri" w:eastAsia="Calibri" w:hAnsi="Calibri" w:cs="Calibri"/>
          <w:color w:val="FF0000"/>
          <w:sz w:val="24"/>
          <w:szCs w:val="24"/>
        </w:rPr>
      </w:pPr>
      <w:r>
        <w:rPr>
          <w:rFonts w:ascii="Calibri" w:eastAsia="Calibri" w:hAnsi="Calibri" w:cs="Calibri"/>
          <w:sz w:val="24"/>
          <w:szCs w:val="24"/>
        </w:rPr>
        <w:t xml:space="preserve">1. Etapa de Seleção - onde os projetos serão avaliados, pontuados e ranqueados, sendo definidas quais entidades serão ou não selecionadas;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-certificadas ou não certificadas, conforme critérios definidos neste edital. Esta etapa será realizada por comissão de seleção específica, designada por meio de portaria emitida p</w:t>
      </w:r>
      <w:r w:rsidR="007D4C34">
        <w:rPr>
          <w:rFonts w:ascii="Calibri" w:eastAsia="Calibri" w:hAnsi="Calibri" w:cs="Calibri"/>
          <w:sz w:val="24"/>
          <w:szCs w:val="24"/>
        </w:rPr>
        <w:t xml:space="preserve">ela Secretaria </w:t>
      </w:r>
      <w:r w:rsidR="00DF0A06">
        <w:rPr>
          <w:rFonts w:ascii="Calibri" w:eastAsia="Calibri" w:hAnsi="Calibri" w:cs="Calibri"/>
          <w:sz w:val="24"/>
          <w:szCs w:val="24"/>
        </w:rPr>
        <w:t>de Cultura</w:t>
      </w:r>
      <w:r w:rsidR="00037336">
        <w:rPr>
          <w:rFonts w:ascii="Calibri" w:eastAsia="Calibri" w:hAnsi="Calibri" w:cs="Calibri"/>
          <w:sz w:val="24"/>
          <w:szCs w:val="24"/>
        </w:rPr>
        <w:t>,</w:t>
      </w:r>
      <w:r w:rsidR="00DF0A06">
        <w:rPr>
          <w:rFonts w:ascii="Calibri" w:eastAsia="Calibri" w:hAnsi="Calibri" w:cs="Calibri"/>
          <w:sz w:val="24"/>
          <w:szCs w:val="24"/>
        </w:rPr>
        <w:t xml:space="preserve"> Turismo e Lazer.</w:t>
      </w:r>
    </w:p>
    <w:p w14:paraId="2FEE0F79" w14:textId="1945D085"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2. Etapa de Habilitação - ser</w:t>
      </w:r>
      <w:r w:rsidR="00981D6D">
        <w:rPr>
          <w:rFonts w:ascii="Calibri" w:eastAsia="Calibri" w:hAnsi="Calibri" w:cs="Calibri"/>
          <w:sz w:val="24"/>
          <w:szCs w:val="24"/>
        </w:rPr>
        <w:t>á</w:t>
      </w:r>
      <w:r>
        <w:rPr>
          <w:rFonts w:ascii="Calibri" w:eastAsia="Calibri" w:hAnsi="Calibri" w:cs="Calibri"/>
          <w:sz w:val="24"/>
          <w:szCs w:val="24"/>
        </w:rPr>
        <w:t xml:space="preserve"> realizada pela </w:t>
      </w:r>
      <w:r w:rsidR="00DF0A06">
        <w:rPr>
          <w:rFonts w:ascii="Calibri" w:eastAsia="Calibri" w:hAnsi="Calibri" w:cs="Calibri"/>
          <w:sz w:val="24"/>
          <w:szCs w:val="24"/>
        </w:rPr>
        <w:t>Secretaria de Cultura Turismo e Lazer</w:t>
      </w:r>
      <w:r>
        <w:rPr>
          <w:rFonts w:ascii="Calibri" w:eastAsia="Calibri" w:hAnsi="Calibri" w:cs="Calibri"/>
          <w:sz w:val="24"/>
          <w:szCs w:val="24"/>
        </w:rPr>
        <w:t xml:space="preserve">, onde será observado o cumprimento dos requisitos formais e documentais previstos neste edital e em seus anexos. Nesta etapa, serão analisados somente os projetos que, após a Etapa de Seleção, obtiverem classificação que os coloque em condição de ser Selecionados; e/ou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considerando os critérios de distribuição e remanejamento dos recursos previsto neste edital. </w:t>
      </w:r>
    </w:p>
    <w:p w14:paraId="2FEE0F7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 </w:t>
      </w:r>
    </w:p>
    <w:p w14:paraId="2FEE0F7B"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11.  ETAPA DE SELEÇÃO DOS PROJETOS</w:t>
      </w:r>
      <w:r>
        <w:rPr>
          <w:rFonts w:ascii="Calibri" w:eastAsia="Calibri" w:hAnsi="Calibri" w:cs="Calibri"/>
          <w:sz w:val="24"/>
          <w:szCs w:val="24"/>
        </w:rPr>
        <w:t xml:space="preserve"> </w:t>
      </w:r>
    </w:p>
    <w:p w14:paraId="2FEE0F7C"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 Na etapa de seleção, serão definidas as entidades selecionadas e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w:t>
      </w:r>
    </w:p>
    <w:p w14:paraId="2FEE0F7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 - Entendem-se por entidades culturais SELECIONADAS aquelas inscritas que obtiverem as maiores notas dentro do quantitativo de vagas de cada categoria e cotas definidas no Anexo 1, considerando os critérios de seleção estabelecidos no quadro do Anexo 2. </w:t>
      </w:r>
    </w:p>
    <w:p w14:paraId="2FEE0F7E"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 Entendem-se por entidades culturais SUPLENTES aquelas inscritas que obtiverem 60 (sessenta) pontos ou mais, considerando os critérios de seleção estabelecidos no quadro do Anexo 2, mas não obtiveram as maiores notas dentro do quantitativo de vagas de cada categoria e cotas.</w:t>
      </w:r>
    </w:p>
    <w:p w14:paraId="2FEE0F7F"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Ponto de Cultura, relacionados à atuação cultural, segundo regras e critérios descritos no item 3. </w:t>
      </w:r>
    </w:p>
    <w:p w14:paraId="1FBC30D1" w14:textId="77777777" w:rsidR="007C2D6D" w:rsidRDefault="00134102">
      <w:pPr>
        <w:shd w:val="clear" w:color="auto" w:fill="FFFFFF"/>
        <w:spacing w:before="120" w:after="120"/>
        <w:jc w:val="both"/>
        <w:rPr>
          <w:rFonts w:ascii="Calibri" w:eastAsia="Calibri" w:hAnsi="Calibri" w:cs="Calibri"/>
          <w:sz w:val="24"/>
          <w:szCs w:val="24"/>
        </w:rPr>
      </w:pPr>
      <w:r w:rsidRPr="007C2D6D">
        <w:rPr>
          <w:rFonts w:ascii="Calibri" w:eastAsia="Calibri" w:hAnsi="Calibri" w:cs="Calibri"/>
          <w:sz w:val="24"/>
          <w:szCs w:val="24"/>
        </w:rPr>
        <w:t xml:space="preserve">11.2 A Seleção dos projetos inscritos neste edital será realizada por uma Comissão de Seleção paritária (ou seja, metade do Poder Executivo e metade da sociedade civil), definida </w:t>
      </w:r>
      <w:r w:rsidR="005946BF" w:rsidRPr="007C2D6D">
        <w:rPr>
          <w:rFonts w:ascii="Calibri" w:eastAsia="Calibri" w:hAnsi="Calibri" w:cs="Calibri"/>
          <w:sz w:val="24"/>
          <w:szCs w:val="24"/>
        </w:rPr>
        <w:t>pela</w:t>
      </w:r>
      <w:r w:rsidRPr="007C2D6D">
        <w:rPr>
          <w:rFonts w:ascii="Calibri" w:eastAsia="Calibri" w:hAnsi="Calibri" w:cs="Calibri"/>
          <w:sz w:val="24"/>
          <w:szCs w:val="24"/>
        </w:rPr>
        <w:t xml:space="preserve"> </w:t>
      </w:r>
      <w:r w:rsidR="005946BF" w:rsidRPr="007C2D6D">
        <w:rPr>
          <w:rFonts w:ascii="Calibri" w:eastAsia="Calibri" w:hAnsi="Calibri" w:cs="Calibri"/>
          <w:sz w:val="24"/>
          <w:szCs w:val="24"/>
        </w:rPr>
        <w:t xml:space="preserve">Secretária de </w:t>
      </w:r>
      <w:r w:rsidR="00A31787" w:rsidRPr="007C2D6D">
        <w:rPr>
          <w:rFonts w:ascii="Calibri" w:eastAsia="Calibri" w:hAnsi="Calibri" w:cs="Calibri"/>
          <w:sz w:val="24"/>
          <w:szCs w:val="24"/>
        </w:rPr>
        <w:t>Cultura Turismo e Lazer</w:t>
      </w:r>
      <w:r w:rsidRPr="007C2D6D">
        <w:rPr>
          <w:rFonts w:ascii="Calibri" w:eastAsia="Calibri" w:hAnsi="Calibri" w:cs="Calibri"/>
          <w:sz w:val="24"/>
          <w:szCs w:val="24"/>
        </w:rPr>
        <w:t>, com reconhecida atuação na área cultural, capacidade de julgamento e de notório saber. Preferencialmente, contar com o mínimo de 1 (uma) pessoa da sociedade civil com trajetória ligada às culturas populares e tradicionais.</w:t>
      </w:r>
    </w:p>
    <w:p w14:paraId="2FEE0F80" w14:textId="7744A6B4" w:rsidR="00CC3814" w:rsidRPr="007C2D6D" w:rsidRDefault="00134102">
      <w:pPr>
        <w:shd w:val="clear" w:color="auto" w:fill="FFFFFF"/>
        <w:spacing w:before="120" w:after="120"/>
        <w:jc w:val="both"/>
        <w:rPr>
          <w:rFonts w:ascii="Calibri" w:eastAsia="Calibri" w:hAnsi="Calibri" w:cs="Calibri"/>
          <w:sz w:val="24"/>
          <w:szCs w:val="24"/>
        </w:rPr>
      </w:pPr>
      <w:r w:rsidRPr="007C2D6D">
        <w:rPr>
          <w:rFonts w:ascii="Calibri" w:eastAsia="Calibri" w:hAnsi="Calibri" w:cs="Calibri"/>
          <w:sz w:val="24"/>
          <w:szCs w:val="24"/>
        </w:rPr>
        <w:t xml:space="preserve"> </w:t>
      </w:r>
    </w:p>
    <w:p w14:paraId="2FEE0F81"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11.3 Ficarão proibidos de participar da Comissão de Seleção as pessoas que: </w:t>
      </w:r>
    </w:p>
    <w:p w14:paraId="2FEE0F82" w14:textId="77777777" w:rsidR="00CC3814" w:rsidRDefault="00134102">
      <w:pPr>
        <w:numPr>
          <w:ilvl w:val="0"/>
          <w:numId w:val="29"/>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tenham interesse pessoal na aprovação do projeto de participante deste Edital;  </w:t>
      </w:r>
    </w:p>
    <w:p w14:paraId="2FEE0F83" w14:textId="77777777" w:rsidR="00CC3814" w:rsidRDefault="00134102">
      <w:pPr>
        <w:numPr>
          <w:ilvl w:val="0"/>
          <w:numId w:val="23"/>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ou colaborado com a realização das atividades relacionadas à iniciativa cultural e à inscrição de determinada candidatura; </w:t>
      </w:r>
    </w:p>
    <w:p w14:paraId="2FEE0F84" w14:textId="77777777" w:rsidR="00CC3814" w:rsidRDefault="00134102">
      <w:pPr>
        <w:numPr>
          <w:ilvl w:val="0"/>
          <w:numId w:val="16"/>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de entidade privada sem fins lucrativos inscrita deste Edital nos últimos 2 (dois) anos;   </w:t>
      </w:r>
    </w:p>
    <w:p w14:paraId="2FEE0F85" w14:textId="77777777" w:rsidR="00CC3814" w:rsidRDefault="00134102">
      <w:pPr>
        <w:numPr>
          <w:ilvl w:val="0"/>
          <w:numId w:val="36"/>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2FEE0F8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11.4 As proibições previstas no item se estendem ao membro da comissão com cônjuge, companheiro ou parente até o 3º grau, consanguíneo ou por afinidade, que se enquadre em alguma das hipóteses previstas. </w:t>
      </w:r>
    </w:p>
    <w:p w14:paraId="2FEE0F8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11.5 A Comissão de Seleção vai avaliar as iniciativas, observando os critérios e pontuações dispostos no Quadro de Avaliação do Anexo 2 deste Edital. </w:t>
      </w:r>
    </w:p>
    <w:p w14:paraId="2FEE0F8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11.6 Caso a entidade cultural não seja certificada como Ponto de Cultura pelo Ministério da Cultura e não atenda aos requisitos necessários para 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conforme o item 3, o projeto será desclassificado. Ainda assim, será avaliado, com publicação da sua pontuação (para que tenha a possibilidade de apresentar recurso à avaliação como um todo). </w:t>
      </w:r>
    </w:p>
    <w:p w14:paraId="2FEE0F89" w14:textId="6D82BDDB" w:rsidR="00CC3814" w:rsidRDefault="00134102">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11.7 A pontuação máxima de cada projeto é de até </w:t>
      </w:r>
      <w:r w:rsidR="00F42387" w:rsidRPr="00B274B7">
        <w:rPr>
          <w:rFonts w:ascii="Calibri" w:eastAsia="Calibri" w:hAnsi="Calibri" w:cs="Calibri"/>
          <w:sz w:val="24"/>
          <w:szCs w:val="24"/>
        </w:rPr>
        <w:t>100 pontos</w:t>
      </w:r>
      <w:r w:rsidR="00B274B7" w:rsidRPr="00B274B7">
        <w:rPr>
          <w:rFonts w:ascii="Calibri" w:eastAsia="Calibri" w:hAnsi="Calibri" w:cs="Calibri"/>
          <w:sz w:val="24"/>
          <w:szCs w:val="24"/>
        </w:rPr>
        <w:t>.</w:t>
      </w:r>
    </w:p>
    <w:p w14:paraId="2FEE0F8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11.8 Cada projeto será analisado por, no mínimo, 02 (dois) membros da Comissão de Seleção (pelo menos um deles deve ser servidor ou funcionário da administração pública), e a nota final será obtida a partir da média das notas dos avaliadores. </w:t>
      </w:r>
    </w:p>
    <w:p w14:paraId="2FEE0F8B"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11.9 Os casos de empate serão resolvidos individualmente para cada cota e categoria, e o desempate ocorrerá na seguinte ordem de prioridade: </w:t>
      </w:r>
    </w:p>
    <w:p w14:paraId="2FEE0F8C" w14:textId="77777777" w:rsidR="00CC3814" w:rsidRDefault="00134102">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 - maior pontuação na soma dos critérios de seleção definidos no Bloco 1 do Anexo 2 (“Avaliação da atuação da entidade cultural”);</w:t>
      </w:r>
    </w:p>
    <w:p w14:paraId="2FEE0F8D" w14:textId="77777777" w:rsidR="00CC3814" w:rsidRDefault="00134102">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II - maior pontuação nos critérios previstos no Bloco 2 do Anexo 1 (“Avaliação do projeto apresentado”), do “I a)” ou “III f)”, nesta ordem; </w:t>
      </w:r>
    </w:p>
    <w:p w14:paraId="2FEE0F8E" w14:textId="77777777" w:rsidR="00CC3814" w:rsidRDefault="00134102">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maior tempo de existência jurídica (data de fundação) da entidade;</w:t>
      </w:r>
    </w:p>
    <w:p w14:paraId="2FEE0F8F" w14:textId="77777777" w:rsidR="00CC3814" w:rsidRDefault="00134102">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mediante sorteio.</w:t>
      </w:r>
    </w:p>
    <w:p w14:paraId="2FEE0F90"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11.10 Será desclassificada a candidatura que: </w:t>
      </w:r>
    </w:p>
    <w:p w14:paraId="2FEE0F91" w14:textId="77777777" w:rsidR="00CC3814" w:rsidRDefault="00134102">
      <w:pPr>
        <w:numPr>
          <w:ilvl w:val="0"/>
          <w:numId w:val="39"/>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não apresentar os documentos e formulários devidamente preenchidos, conforme descrito no item 6; </w:t>
      </w:r>
    </w:p>
    <w:p w14:paraId="2FEE0F92" w14:textId="77777777" w:rsidR="00CC3814" w:rsidRDefault="00134102">
      <w:pPr>
        <w:numPr>
          <w:ilvl w:val="0"/>
          <w:numId w:val="34"/>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apresentar quaisquer formas de preconceito de origem, raça, etnia, gênero, cor, idade e outras formas de discriminação ou que atente contra os princípios do Estado Democrático de Direito em seu plano de trabalho; </w:t>
      </w:r>
    </w:p>
    <w:p w14:paraId="2FEE0F93" w14:textId="77777777" w:rsidR="00CC3814" w:rsidRDefault="00134102">
      <w:pPr>
        <w:numPr>
          <w:ilvl w:val="0"/>
          <w:numId w:val="42"/>
        </w:numPr>
        <w:spacing w:before="120" w:after="120"/>
        <w:ind w:left="1880"/>
        <w:jc w:val="both"/>
        <w:rPr>
          <w:rFonts w:ascii="Calibri" w:eastAsia="Calibri" w:hAnsi="Calibri" w:cs="Calibri"/>
          <w:sz w:val="24"/>
          <w:szCs w:val="24"/>
        </w:rPr>
      </w:pPr>
      <w:r>
        <w:rPr>
          <w:rFonts w:ascii="Calibri" w:eastAsia="Calibri" w:hAnsi="Calibri" w:cs="Calibri"/>
          <w:sz w:val="24"/>
          <w:szCs w:val="24"/>
        </w:rPr>
        <w:t>não tenha pontuação mínima de 60 (sessenta) pontos na Etapa de Seleção.</w:t>
      </w:r>
    </w:p>
    <w:p w14:paraId="2FEE0F94" w14:textId="77777777" w:rsidR="00CC3814" w:rsidRDefault="00134102">
      <w:pPr>
        <w:numPr>
          <w:ilvl w:val="0"/>
          <w:numId w:val="42"/>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Caso a entidade não seja certificada e não obtenha a pontuação mínima necessária para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-certificação, conforme indicado no item 3.2., I, o projeto será desclassificado. </w:t>
      </w:r>
    </w:p>
    <w:p w14:paraId="2FEE0F95"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11.11 A Comissão de Seleção poderá sugerir ajustes ou exclusão, total ou parcial, dos itens do Plano de Trabalho e/ou do Plano de Aplicação de Recursos, caso sejam considerados incoerentes ou em desconformidade com o projeto apresentado ou com os preços incompatíveis à realização das atividades.  </w:t>
      </w:r>
    </w:p>
    <w:p w14:paraId="2FEE0F96" w14:textId="6A48F742" w:rsidR="00CC3814" w:rsidRPr="00730BC4" w:rsidRDefault="00134102">
      <w:pPr>
        <w:shd w:val="clear" w:color="auto" w:fill="FFFFFF"/>
        <w:spacing w:before="120" w:after="120"/>
        <w:jc w:val="both"/>
        <w:rPr>
          <w:rFonts w:ascii="Calibri" w:eastAsia="Calibri" w:hAnsi="Calibri" w:cs="Calibri"/>
          <w:sz w:val="24"/>
          <w:szCs w:val="24"/>
        </w:rPr>
      </w:pPr>
      <w:r w:rsidRPr="00730BC4">
        <w:rPr>
          <w:rFonts w:ascii="Calibri" w:eastAsia="Calibri" w:hAnsi="Calibri" w:cs="Calibri"/>
          <w:sz w:val="24"/>
          <w:szCs w:val="24"/>
        </w:rPr>
        <w:t xml:space="preserve">11.12 O resultado preliminar da Etapa de Seleção será publicado no </w:t>
      </w:r>
      <w:r w:rsidR="008C0EE4" w:rsidRPr="00730BC4">
        <w:rPr>
          <w:rFonts w:ascii="Calibri" w:eastAsia="Calibri" w:hAnsi="Calibri" w:cs="Calibri"/>
          <w:sz w:val="24"/>
          <w:szCs w:val="24"/>
        </w:rPr>
        <w:t xml:space="preserve">site da Prefeitura Municipal de Carpina </w:t>
      </w:r>
      <w:hyperlink r:id="rId25" w:history="1">
        <w:r w:rsidR="008C0EE4" w:rsidRPr="00730BC4">
          <w:rPr>
            <w:rStyle w:val="Hyperlink"/>
            <w:rFonts w:ascii="Calibri" w:eastAsia="Calibri" w:hAnsi="Calibri" w:cs="Calibri"/>
            <w:color w:val="auto"/>
            <w:sz w:val="24"/>
            <w:szCs w:val="24"/>
          </w:rPr>
          <w:t>www.carpina.pe.gov.br</w:t>
        </w:r>
      </w:hyperlink>
      <w:r w:rsidR="008C0EE4" w:rsidRPr="00730BC4">
        <w:rPr>
          <w:rFonts w:ascii="Calibri" w:eastAsia="Calibri" w:hAnsi="Calibri" w:cs="Calibri"/>
          <w:sz w:val="24"/>
          <w:szCs w:val="24"/>
        </w:rPr>
        <w:t xml:space="preserve"> e na rede social</w:t>
      </w:r>
      <w:r w:rsidR="00030710" w:rsidRPr="00730BC4">
        <w:rPr>
          <w:rFonts w:ascii="Calibri" w:eastAsia="Calibri" w:hAnsi="Calibri" w:cs="Calibri"/>
          <w:sz w:val="24"/>
          <w:szCs w:val="24"/>
        </w:rPr>
        <w:t xml:space="preserve"> e no </w:t>
      </w:r>
      <w:r w:rsidR="004B2562" w:rsidRPr="00730BC4">
        <w:rPr>
          <w:rFonts w:ascii="Calibri" w:eastAsia="Calibri" w:hAnsi="Calibri" w:cs="Calibri"/>
          <w:sz w:val="24"/>
          <w:szCs w:val="24"/>
        </w:rPr>
        <w:t>Diário Oficial da AMUPE</w:t>
      </w:r>
      <w:r w:rsidRPr="00730BC4">
        <w:rPr>
          <w:rFonts w:ascii="Calibri" w:eastAsia="Calibri" w:hAnsi="Calibri" w:cs="Calibri"/>
          <w:sz w:val="24"/>
          <w:szCs w:val="24"/>
        </w:rPr>
        <w:t xml:space="preserve">. </w:t>
      </w:r>
    </w:p>
    <w:p w14:paraId="2FEE0F97" w14:textId="47BEC938" w:rsidR="00CC3814" w:rsidRPr="00730BC4" w:rsidRDefault="00134102">
      <w:pPr>
        <w:shd w:val="clear" w:color="auto" w:fill="FFFFFF"/>
        <w:spacing w:before="120" w:after="120"/>
        <w:jc w:val="both"/>
        <w:rPr>
          <w:rFonts w:ascii="Calibri" w:eastAsia="Calibri" w:hAnsi="Calibri" w:cs="Calibri"/>
          <w:sz w:val="24"/>
          <w:szCs w:val="24"/>
        </w:rPr>
      </w:pPr>
      <w:r w:rsidRPr="00730BC4">
        <w:rPr>
          <w:rFonts w:ascii="Calibri" w:eastAsia="Calibri" w:hAnsi="Calibri" w:cs="Calibri"/>
          <w:sz w:val="24"/>
          <w:szCs w:val="24"/>
        </w:rPr>
        <w:t>11.13 Contra a decisão do resultado preliminar da etapa de seleção e/ou para solicitação do espelho de notas, caberá recurso destinado a</w:t>
      </w:r>
      <w:r w:rsidR="004B2562" w:rsidRPr="00730BC4">
        <w:rPr>
          <w:rFonts w:ascii="Calibri" w:eastAsia="Calibri" w:hAnsi="Calibri" w:cs="Calibri"/>
          <w:sz w:val="24"/>
          <w:szCs w:val="24"/>
        </w:rPr>
        <w:t xml:space="preserve"> Secretária de Cultura</w:t>
      </w:r>
      <w:r w:rsidR="00894CCD" w:rsidRPr="00730BC4">
        <w:rPr>
          <w:rFonts w:ascii="Calibri" w:eastAsia="Calibri" w:hAnsi="Calibri" w:cs="Calibri"/>
          <w:sz w:val="24"/>
          <w:szCs w:val="24"/>
        </w:rPr>
        <w:t>, Turismo e Lazer</w:t>
      </w:r>
      <w:r w:rsidRPr="00730BC4">
        <w:rPr>
          <w:rFonts w:ascii="Calibri" w:eastAsia="Calibri" w:hAnsi="Calibri" w:cs="Calibri"/>
          <w:sz w:val="24"/>
          <w:szCs w:val="24"/>
        </w:rPr>
        <w:t xml:space="preserve">, que deve ser apresentado por meio de </w:t>
      </w:r>
      <w:r w:rsidR="00730BC4" w:rsidRPr="00730BC4">
        <w:rPr>
          <w:rFonts w:ascii="Calibri" w:eastAsia="Calibri" w:hAnsi="Calibri" w:cs="Calibri"/>
          <w:sz w:val="24"/>
          <w:szCs w:val="24"/>
        </w:rPr>
        <w:t>ofício</w:t>
      </w:r>
      <w:r w:rsidR="00894CCD" w:rsidRPr="00730BC4">
        <w:rPr>
          <w:rFonts w:ascii="Calibri" w:eastAsia="Calibri" w:hAnsi="Calibri" w:cs="Calibri"/>
          <w:sz w:val="24"/>
          <w:szCs w:val="24"/>
        </w:rPr>
        <w:t xml:space="preserve"> presencial </w:t>
      </w:r>
      <w:r w:rsidRPr="00730BC4">
        <w:rPr>
          <w:rFonts w:ascii="Calibri" w:eastAsia="Calibri" w:hAnsi="Calibri" w:cs="Calibri"/>
          <w:sz w:val="24"/>
          <w:szCs w:val="24"/>
        </w:rPr>
        <w:t>no prazo de </w:t>
      </w:r>
      <w:r w:rsidR="00894CCD" w:rsidRPr="00730BC4">
        <w:rPr>
          <w:rFonts w:ascii="Calibri" w:eastAsia="Calibri" w:hAnsi="Calibri" w:cs="Calibri"/>
          <w:sz w:val="24"/>
          <w:szCs w:val="24"/>
        </w:rPr>
        <w:t xml:space="preserve">03 dias </w:t>
      </w:r>
      <w:r w:rsidRPr="00730BC4">
        <w:rPr>
          <w:rFonts w:ascii="Calibri" w:eastAsia="Calibri" w:hAnsi="Calibri" w:cs="Calibri"/>
          <w:sz w:val="24"/>
          <w:szCs w:val="24"/>
        </w:rPr>
        <w:t xml:space="preserve">a contar do primeiro dia útil posterior à publicação. </w:t>
      </w:r>
    </w:p>
    <w:p w14:paraId="2FEE0F98" w14:textId="77777777" w:rsidR="00CC3814" w:rsidRPr="00730BC4" w:rsidRDefault="00134102">
      <w:pPr>
        <w:shd w:val="clear" w:color="auto" w:fill="FFFFFF"/>
        <w:spacing w:before="120" w:after="120"/>
        <w:jc w:val="both"/>
        <w:rPr>
          <w:rFonts w:ascii="Calibri" w:eastAsia="Calibri" w:hAnsi="Calibri" w:cs="Calibri"/>
          <w:sz w:val="24"/>
          <w:szCs w:val="24"/>
        </w:rPr>
      </w:pPr>
      <w:r w:rsidRPr="00730BC4">
        <w:rPr>
          <w:rFonts w:ascii="Calibri" w:eastAsia="Calibri" w:hAnsi="Calibri" w:cs="Calibri"/>
          <w:sz w:val="24"/>
          <w:szCs w:val="24"/>
        </w:rPr>
        <w:t xml:space="preserve">11.14 Os recursos apresentados após o prazo não serão avaliados.  </w:t>
      </w:r>
    </w:p>
    <w:p w14:paraId="2FEE0F99" w14:textId="2375A49E" w:rsidR="00CC3814" w:rsidRPr="00730BC4" w:rsidRDefault="00134102">
      <w:pPr>
        <w:shd w:val="clear" w:color="auto" w:fill="FFFFFF"/>
        <w:spacing w:before="120" w:after="120"/>
        <w:jc w:val="both"/>
        <w:rPr>
          <w:rFonts w:ascii="Calibri" w:eastAsia="Calibri" w:hAnsi="Calibri" w:cs="Calibri"/>
          <w:sz w:val="24"/>
          <w:szCs w:val="24"/>
        </w:rPr>
      </w:pPr>
      <w:r w:rsidRPr="00730BC4">
        <w:rPr>
          <w:rFonts w:ascii="Calibri" w:eastAsia="Calibri" w:hAnsi="Calibri" w:cs="Calibri"/>
          <w:sz w:val="24"/>
          <w:szCs w:val="24"/>
        </w:rPr>
        <w:t xml:space="preserve">11.15 A lista dos recursos aceitos e não aceitos, a composição da Comissão de Seleção e o resultado final da Etapa de Seleção serão publicados e divulgados ao final da etapa de seleção, no </w:t>
      </w:r>
      <w:r w:rsidR="00730BC4" w:rsidRPr="00730BC4">
        <w:rPr>
          <w:rFonts w:ascii="Calibri" w:eastAsia="Calibri" w:hAnsi="Calibri" w:cs="Calibri"/>
          <w:sz w:val="24"/>
          <w:szCs w:val="24"/>
        </w:rPr>
        <w:t>site da Prefeitura Municipal de Carpina www.carpina.pe.gov.br</w:t>
      </w:r>
      <w:r w:rsidRPr="00730BC4">
        <w:rPr>
          <w:rFonts w:ascii="Calibri" w:eastAsia="Calibri" w:hAnsi="Calibri" w:cs="Calibri"/>
          <w:sz w:val="24"/>
          <w:szCs w:val="24"/>
        </w:rPr>
        <w:t xml:space="preserve">. </w:t>
      </w:r>
    </w:p>
    <w:p w14:paraId="2FEE0F9A" w14:textId="77777777" w:rsidR="00CC3814" w:rsidRDefault="00134102">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t xml:space="preserve">  </w:t>
      </w:r>
    </w:p>
    <w:p w14:paraId="2FEE0F9B"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12. ETAPA DE HABILITAÇÃO</w:t>
      </w:r>
      <w:r>
        <w:rPr>
          <w:rFonts w:ascii="Calibri" w:eastAsia="Calibri" w:hAnsi="Calibri" w:cs="Calibri"/>
          <w:sz w:val="24"/>
          <w:szCs w:val="24"/>
        </w:rPr>
        <w:t xml:space="preserve"> </w:t>
      </w:r>
    </w:p>
    <w:p w14:paraId="2FEE0F9D" w14:textId="73AA7977" w:rsidR="00CC3814" w:rsidRDefault="00134102" w:rsidP="00575797">
      <w:pP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12.1 Após o encerramento da ETAPA DE SELEÇÃO, as entidades selecionadas e as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-certificadas deverão</w:t>
      </w:r>
      <w:r>
        <w:rPr>
          <w:rFonts w:ascii="Calibri" w:eastAsia="Calibri" w:hAnsi="Calibri" w:cs="Calibri"/>
          <w:color w:val="FF0000"/>
          <w:sz w:val="24"/>
          <w:szCs w:val="24"/>
        </w:rPr>
        <w:t xml:space="preserve"> </w:t>
      </w:r>
      <w:r>
        <w:rPr>
          <w:rFonts w:ascii="Calibri" w:eastAsia="Calibri" w:hAnsi="Calibri" w:cs="Calibri"/>
          <w:sz w:val="24"/>
          <w:szCs w:val="24"/>
        </w:rPr>
        <w:t>encaminhar os documentos abaixo, no prazo de</w:t>
      </w:r>
      <w:r>
        <w:rPr>
          <w:rFonts w:ascii="Calibri" w:eastAsia="Calibri" w:hAnsi="Calibri" w:cs="Calibri"/>
          <w:color w:val="FF0000"/>
          <w:sz w:val="24"/>
          <w:szCs w:val="24"/>
        </w:rPr>
        <w:t> </w:t>
      </w:r>
      <w:r w:rsidR="00575797">
        <w:rPr>
          <w:rFonts w:ascii="Calibri" w:eastAsia="Calibri" w:hAnsi="Calibri" w:cs="Calibri"/>
          <w:color w:val="FF0000"/>
          <w:sz w:val="24"/>
          <w:szCs w:val="24"/>
        </w:rPr>
        <w:t xml:space="preserve">07 dias </w:t>
      </w:r>
      <w:r>
        <w:rPr>
          <w:rFonts w:ascii="Calibri" w:eastAsia="Calibri" w:hAnsi="Calibri" w:cs="Calibri"/>
          <w:sz w:val="24"/>
          <w:szCs w:val="24"/>
        </w:rPr>
        <w:t xml:space="preserve">após a publicação do resultado final da etapa de seleção, </w:t>
      </w:r>
      <w:r w:rsidR="00575797">
        <w:rPr>
          <w:rFonts w:ascii="Calibri" w:eastAsia="Calibri" w:hAnsi="Calibri" w:cs="Calibri"/>
          <w:sz w:val="24"/>
          <w:szCs w:val="24"/>
        </w:rPr>
        <w:t xml:space="preserve">de forma presencial </w:t>
      </w:r>
      <w:r>
        <w:rPr>
          <w:rFonts w:ascii="Calibri" w:eastAsia="Calibri" w:hAnsi="Calibri" w:cs="Calibri"/>
          <w:sz w:val="24"/>
          <w:szCs w:val="24"/>
        </w:rPr>
        <w:t>para as entidades selecionadas</w:t>
      </w:r>
      <w:r>
        <w:rPr>
          <w:rFonts w:ascii="Calibri" w:eastAsia="Calibri" w:hAnsi="Calibri" w:cs="Calibri"/>
          <w:strike/>
          <w:sz w:val="24"/>
          <w:szCs w:val="24"/>
        </w:rPr>
        <w:t>:</w:t>
      </w:r>
      <w:r>
        <w:rPr>
          <w:rFonts w:ascii="Calibri" w:eastAsia="Calibri" w:hAnsi="Calibri" w:cs="Calibri"/>
          <w:sz w:val="24"/>
          <w:szCs w:val="24"/>
        </w:rPr>
        <w:t xml:space="preserve"> </w:t>
      </w:r>
    </w:p>
    <w:p w14:paraId="2FEE0F9E" w14:textId="77777777" w:rsidR="00CC3814" w:rsidRDefault="00134102">
      <w:pPr>
        <w:numPr>
          <w:ilvl w:val="0"/>
          <w:numId w:val="3"/>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Declaração Conjunta (Anexo 9), devidamente preenchida e assinada pela representação da entidade cultural; </w:t>
      </w:r>
    </w:p>
    <w:p w14:paraId="2FEE0F9F" w14:textId="77777777" w:rsidR="00CC3814" w:rsidRDefault="00134102">
      <w:pPr>
        <w:numPr>
          <w:ilvl w:val="0"/>
          <w:numId w:val="2"/>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do Estatuto Social atualizado; </w:t>
      </w:r>
    </w:p>
    <w:p w14:paraId="2FEE0FA0" w14:textId="77777777" w:rsidR="00CC3814" w:rsidRDefault="00134102">
      <w:pPr>
        <w:numPr>
          <w:ilvl w:val="0"/>
          <w:numId w:val="9"/>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da ata de posse dos dirigentes da entidade cultural atualizada; </w:t>
      </w:r>
    </w:p>
    <w:p w14:paraId="2FEE0FA1" w14:textId="77777777" w:rsidR="00CC3814" w:rsidRDefault="00134102">
      <w:pPr>
        <w:numPr>
          <w:ilvl w:val="0"/>
          <w:numId w:val="22"/>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w:t>
      </w:r>
    </w:p>
    <w:p w14:paraId="2FEE0FA2" w14:textId="77777777" w:rsidR="00CC3814" w:rsidRDefault="00134102">
      <w:pPr>
        <w:numPr>
          <w:ilvl w:val="0"/>
          <w:numId w:val="26"/>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Documentos pessoais da representação da entidade cultural (RG, CPF e comprovante de residência); </w:t>
      </w:r>
    </w:p>
    <w:p w14:paraId="2FEE0FA3" w14:textId="77777777" w:rsidR="00CC3814" w:rsidRDefault="00134102">
      <w:pPr>
        <w:numPr>
          <w:ilvl w:val="0"/>
          <w:numId w:val="4"/>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Cópia simples do comprovante de endereço da entidade cultural, tais como contas de água, luz, correspondência bancária, estatuto ou contrato de aluguel. </w:t>
      </w:r>
    </w:p>
    <w:p w14:paraId="2FEE0FA4" w14:textId="77777777" w:rsidR="00CC3814" w:rsidRDefault="00134102">
      <w:pPr>
        <w:numPr>
          <w:ilvl w:val="0"/>
          <w:numId w:val="40"/>
        </w:numPr>
        <w:spacing w:before="120" w:after="120"/>
        <w:ind w:left="1080"/>
        <w:jc w:val="both"/>
        <w:rPr>
          <w:rFonts w:ascii="Calibri" w:eastAsia="Calibri" w:hAnsi="Calibri" w:cs="Calibri"/>
          <w:sz w:val="24"/>
          <w:szCs w:val="24"/>
        </w:rPr>
      </w:pPr>
      <w:r>
        <w:rPr>
          <w:rFonts w:ascii="Calibri" w:eastAsia="Calibri" w:hAnsi="Calibri" w:cs="Calibri"/>
          <w:sz w:val="24"/>
          <w:szCs w:val="24"/>
        </w:rPr>
        <w:t xml:space="preserve">para as entidades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a fim de certificação do Ponto de Cultura: </w:t>
      </w:r>
    </w:p>
    <w:p w14:paraId="2FEE0FA5" w14:textId="77777777" w:rsidR="00CC3814" w:rsidRDefault="00134102">
      <w:pPr>
        <w:numPr>
          <w:ilvl w:val="0"/>
          <w:numId w:val="7"/>
        </w:numPr>
        <w:spacing w:before="120" w:after="120"/>
        <w:ind w:left="1800"/>
        <w:jc w:val="both"/>
        <w:rPr>
          <w:rFonts w:ascii="Calibri" w:eastAsia="Calibri" w:hAnsi="Calibri" w:cs="Calibri"/>
          <w:sz w:val="24"/>
          <w:szCs w:val="24"/>
        </w:rPr>
      </w:pPr>
      <w:r>
        <w:rPr>
          <w:rFonts w:ascii="Calibri" w:eastAsia="Calibri" w:hAnsi="Calibri" w:cs="Calibri"/>
          <w:sz w:val="24"/>
          <w:szCs w:val="24"/>
        </w:rPr>
        <w:lastRenderedPageBreak/>
        <w:t xml:space="preserve">Cópia do Estatuto Social atualizado, visando a identificar se a entidade não se enquadra nas vedações previstas no Art. 9º da Instrução Normativa MinC nº 08 de 2016 e se tem natureza ou finalidade cultural; </w:t>
      </w:r>
    </w:p>
    <w:p w14:paraId="2FEE0FA6" w14:textId="77777777" w:rsidR="00CC3814" w:rsidRDefault="00134102">
      <w:pPr>
        <w:numPr>
          <w:ilvl w:val="0"/>
          <w:numId w:val="31"/>
        </w:numPr>
        <w:spacing w:before="120" w:after="120"/>
        <w:ind w:left="1800"/>
        <w:jc w:val="both"/>
        <w:rPr>
          <w:rFonts w:ascii="Calibri" w:eastAsia="Calibri" w:hAnsi="Calibri" w:cs="Calibri"/>
          <w:sz w:val="24"/>
          <w:szCs w:val="24"/>
        </w:rPr>
      </w:pPr>
      <w:r>
        <w:rPr>
          <w:rFonts w:ascii="Calibri" w:eastAsia="Calibri" w:hAnsi="Calibri" w:cs="Calibri"/>
          <w:sz w:val="24"/>
          <w:szCs w:val="24"/>
        </w:rPr>
        <w:t>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6">
        <w:r w:rsidR="00CC3814">
          <w:rPr>
            <w:rFonts w:ascii="Calibri" w:eastAsia="Calibri" w:hAnsi="Calibri" w:cs="Calibri"/>
            <w:sz w:val="24"/>
            <w:szCs w:val="24"/>
          </w:rPr>
          <w:t xml:space="preserve"> </w:t>
        </w:r>
      </w:hyperlink>
      <w:hyperlink r:id="rId27">
        <w:r w:rsidR="00CC3814">
          <w:rPr>
            <w:rFonts w:ascii="Calibri" w:eastAsia="Calibri" w:hAnsi="Calibri" w:cs="Calibri"/>
            <w:color w:val="0000FF"/>
            <w:sz w:val="24"/>
            <w:szCs w:val="24"/>
            <w:u w:val="single"/>
          </w:rPr>
          <w:t>https://www.gov.br/culturaviva/pt-br/acesso-a-informacao/noticias/cadastro-nacional-de-pontos-e-pontoes-de-cultura-passo-a-passo</w:t>
        </w:r>
      </w:hyperlink>
      <w:r>
        <w:rPr>
          <w:rFonts w:ascii="Calibri" w:eastAsia="Calibri" w:hAnsi="Calibri" w:cs="Calibri"/>
          <w:sz w:val="24"/>
          <w:szCs w:val="24"/>
        </w:rPr>
        <w:t xml:space="preserve"> </w:t>
      </w:r>
    </w:p>
    <w:p w14:paraId="2FEE0FA7" w14:textId="4AA1CEE4"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12.1.1 A </w:t>
      </w:r>
      <w:r w:rsidR="00037336">
        <w:rPr>
          <w:rFonts w:ascii="Calibri" w:eastAsia="Calibri" w:hAnsi="Calibri" w:cs="Calibri"/>
          <w:sz w:val="24"/>
          <w:szCs w:val="24"/>
        </w:rPr>
        <w:t>Secretaria de Cultura, Turismo e Lazer</w:t>
      </w:r>
      <w:r>
        <w:rPr>
          <w:rFonts w:ascii="Calibri" w:eastAsia="Calibri" w:hAnsi="Calibri" w:cs="Calibri"/>
          <w:sz w:val="24"/>
          <w:szCs w:val="24"/>
        </w:rPr>
        <w:t xml:space="preserve"> consultará, ainda, a ficha do CNPJ, visando a verificar se este encontra-se ativo (requisito para habilitação de selecionadas e de </w:t>
      </w:r>
      <w:proofErr w:type="spellStart"/>
      <w:r>
        <w:rPr>
          <w:rFonts w:ascii="Calibri" w:eastAsia="Calibri" w:hAnsi="Calibri" w:cs="Calibri"/>
          <w:sz w:val="24"/>
          <w:szCs w:val="24"/>
        </w:rPr>
        <w:t>pré</w:t>
      </w:r>
      <w:proofErr w:type="spellEnd"/>
      <w:r>
        <w:rPr>
          <w:rFonts w:ascii="Calibri" w:eastAsia="Calibri" w:hAnsi="Calibri" w:cs="Calibri"/>
          <w:sz w:val="24"/>
          <w:szCs w:val="24"/>
        </w:rPr>
        <w:t xml:space="preserve">-certificadas).  </w:t>
      </w:r>
    </w:p>
    <w:p w14:paraId="2FEE0FA8" w14:textId="3721763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12.2. A </w:t>
      </w:r>
      <w:r w:rsidR="00037336">
        <w:rPr>
          <w:rFonts w:ascii="Calibri" w:eastAsia="Calibri" w:hAnsi="Calibri" w:cs="Calibri"/>
          <w:sz w:val="24"/>
          <w:szCs w:val="24"/>
        </w:rPr>
        <w:t>Secretaria de Cultura, Turismo e Lazer</w:t>
      </w:r>
      <w:r>
        <w:rPr>
          <w:rFonts w:ascii="Calibri" w:eastAsia="Calibri" w:hAnsi="Calibri" w:cs="Calibri"/>
          <w:sz w:val="24"/>
          <w:szCs w:val="24"/>
        </w:rPr>
        <w:t xml:space="preserve"> emitirá Parecer Técnico Complementar sobre os requisitos técnicos para execução do projeto; e/ou para a certificação como Ponto de Cultura. O Ministério da Cultura disponibilizará minuta de Parecer Técnico Complementar, para referência, podendo, ou não, ser adotada pelo Ente Federativo, integral ou parcialmente.</w:t>
      </w:r>
    </w:p>
    <w:p w14:paraId="2FEE0FA9" w14:textId="18F6FE3C"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12.3. No Parecer Técnico Complementar deverão constar as considerações emitidas pelos membros da Comissão de Seleção no Parecer de Avaliação e a verificação técnica, documental e de gestão da </w:t>
      </w:r>
      <w:r w:rsidR="00037336">
        <w:rPr>
          <w:rFonts w:ascii="Calibri" w:eastAsia="Calibri" w:hAnsi="Calibri" w:cs="Calibri"/>
          <w:sz w:val="24"/>
          <w:szCs w:val="24"/>
        </w:rPr>
        <w:t>Secretaria de Cultura, Turismo e Lazer</w:t>
      </w:r>
      <w:r>
        <w:rPr>
          <w:rFonts w:ascii="Calibri" w:eastAsia="Calibri" w:hAnsi="Calibri" w:cs="Calibri"/>
          <w:sz w:val="24"/>
          <w:szCs w:val="24"/>
        </w:rPr>
        <w:t xml:space="preserve">, abordando se os projetos selecionados estão aptos para a formalização, a execução e a prestação de contas do Termo de Compromisso Cultural; e/ou para a certificação como Ponto de Cultura. </w:t>
      </w:r>
    </w:p>
    <w:p w14:paraId="2FEE0FAA" w14:textId="1FA96A7E"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12.4. A entidade cultural que apresentar pendências quanto à documentação complementar descrita no item 12.1. ou qualquer informação necessária para a celebração do Termo de Compromisso Cultural, e/ou para a certificação como Ponto de Cultura, será notificada pela </w:t>
      </w:r>
      <w:r w:rsidR="00037336">
        <w:rPr>
          <w:rFonts w:ascii="Calibri" w:eastAsia="Calibri" w:hAnsi="Calibri" w:cs="Calibri"/>
          <w:sz w:val="24"/>
          <w:szCs w:val="24"/>
        </w:rPr>
        <w:t>Secretaria de Cultura, Turismo e Lazer</w:t>
      </w:r>
      <w:r>
        <w:rPr>
          <w:rFonts w:ascii="Calibri" w:eastAsia="Calibri" w:hAnsi="Calibri" w:cs="Calibri"/>
          <w:sz w:val="24"/>
          <w:szCs w:val="24"/>
        </w:rPr>
        <w:t xml:space="preserve"> para envio de resposta de diligência. </w:t>
      </w:r>
    </w:p>
    <w:p w14:paraId="2FEE0FAB" w14:textId="2CBCCF5C"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12.5. A </w:t>
      </w:r>
      <w:r w:rsidR="00037336">
        <w:rPr>
          <w:rFonts w:ascii="Calibri" w:eastAsia="Calibri" w:hAnsi="Calibri" w:cs="Calibri"/>
          <w:sz w:val="24"/>
          <w:szCs w:val="24"/>
        </w:rPr>
        <w:t>Secretaria de Cultura, Turismo e Lazer</w:t>
      </w:r>
      <w:r>
        <w:rPr>
          <w:rFonts w:ascii="Calibri" w:eastAsia="Calibri" w:hAnsi="Calibri" w:cs="Calibri"/>
          <w:sz w:val="24"/>
          <w:szCs w:val="24"/>
        </w:rPr>
        <w:t xml:space="preserve"> poderá solicitar ajustes ou exclusão, total ou parcialmente, dos itens do plano de trabalho ou da planilha orçamentária, caso sejam considerados incoerentes ou em desconformidade com o projeto apresentado ou com os preços incompatíveis aos praticados no mercado onde ocorrerá o projeto. </w:t>
      </w:r>
    </w:p>
    <w:p w14:paraId="2FEE0FAC" w14:textId="1C236FEA"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12.6. A entidade cultural poderá receber até 02 (duas) notificações de diligência, com prazo para resposta, em cada notificação, de até </w:t>
      </w:r>
      <w:r w:rsidR="00AC682B">
        <w:rPr>
          <w:rFonts w:ascii="Calibri" w:eastAsia="Calibri" w:hAnsi="Calibri" w:cs="Calibri"/>
          <w:color w:val="FF0000"/>
          <w:sz w:val="24"/>
          <w:szCs w:val="24"/>
        </w:rPr>
        <w:t xml:space="preserve">05 </w:t>
      </w:r>
      <w:r>
        <w:rPr>
          <w:rFonts w:ascii="Calibri" w:eastAsia="Calibri" w:hAnsi="Calibri" w:cs="Calibri"/>
          <w:sz w:val="24"/>
          <w:szCs w:val="24"/>
        </w:rPr>
        <w:t xml:space="preserve">dias úteis. </w:t>
      </w:r>
    </w:p>
    <w:p w14:paraId="2FEE0FA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12.7. Após os prazos para as respostas das 2 (duas) notificações de diligência, de acordo com o item 12.6, será emitido o Parecer Técnico Complementar Preliminar sobre o projeto avaliado e publicado o resultado preliminar da Etapa de Habilitação. </w:t>
      </w:r>
    </w:p>
    <w:p w14:paraId="2FEE0FAE" w14:textId="7488B429"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12.8. O resultado preliminar da Etapa de Habilitação será publicado no </w:t>
      </w:r>
      <w:r w:rsidR="00DC5CCF">
        <w:rPr>
          <w:rFonts w:ascii="Calibri" w:eastAsia="Calibri" w:hAnsi="Calibri" w:cs="Calibri"/>
          <w:sz w:val="24"/>
          <w:szCs w:val="24"/>
        </w:rPr>
        <w:t xml:space="preserve">Site da Prefeitura Municipal de Carpina e </w:t>
      </w:r>
      <w:hyperlink r:id="rId28" w:history="1">
        <w:r w:rsidR="005A7769" w:rsidRPr="000D4458">
          <w:rPr>
            <w:rStyle w:val="Hyperlink"/>
            <w:rFonts w:ascii="Calibri" w:eastAsia="Calibri" w:hAnsi="Calibri" w:cs="Calibri"/>
            <w:sz w:val="24"/>
            <w:szCs w:val="24"/>
          </w:rPr>
          <w:t>www.carpina.pe.gov.br</w:t>
        </w:r>
      </w:hyperlink>
      <w:r w:rsidR="005A7769">
        <w:rPr>
          <w:rFonts w:ascii="Calibri" w:eastAsia="Calibri" w:hAnsi="Calibri" w:cs="Calibri"/>
          <w:sz w:val="24"/>
          <w:szCs w:val="24"/>
        </w:rPr>
        <w:t xml:space="preserve"> </w:t>
      </w:r>
      <w:r w:rsidR="00497E42">
        <w:rPr>
          <w:rFonts w:ascii="Calibri" w:eastAsia="Calibri" w:hAnsi="Calibri" w:cs="Calibri"/>
          <w:color w:val="FF0000"/>
          <w:sz w:val="24"/>
          <w:szCs w:val="24"/>
        </w:rPr>
        <w:t>e</w:t>
      </w:r>
      <w:r w:rsidR="00497E42" w:rsidRPr="00AC682B">
        <w:rPr>
          <w:rFonts w:ascii="Calibri" w:eastAsia="Calibri" w:hAnsi="Calibri" w:cs="Calibri"/>
          <w:sz w:val="24"/>
          <w:szCs w:val="24"/>
        </w:rPr>
        <w:t xml:space="preserve"> nas redes sociais da Prefeitura de Carpina</w:t>
      </w:r>
      <w:r w:rsidR="00AC682B">
        <w:rPr>
          <w:rFonts w:ascii="Calibri" w:eastAsia="Calibri" w:hAnsi="Calibri" w:cs="Calibri"/>
          <w:sz w:val="24"/>
          <w:szCs w:val="24"/>
        </w:rPr>
        <w:t>, e no Diário Oficial da AMUPE.</w:t>
      </w:r>
    </w:p>
    <w:p w14:paraId="2FEE0FAF" w14:textId="6E102B3D" w:rsidR="00CC3814" w:rsidRPr="00137907" w:rsidRDefault="00134102">
      <w:pPr>
        <w:shd w:val="clear" w:color="auto" w:fill="FFFFFF"/>
        <w:spacing w:before="120" w:after="120"/>
        <w:jc w:val="both"/>
        <w:rPr>
          <w:rFonts w:ascii="Calibri" w:eastAsia="Calibri" w:hAnsi="Calibri" w:cs="Calibri"/>
          <w:sz w:val="24"/>
          <w:szCs w:val="24"/>
        </w:rPr>
      </w:pPr>
      <w:r w:rsidRPr="00137907">
        <w:rPr>
          <w:rFonts w:ascii="Calibri" w:eastAsia="Calibri" w:hAnsi="Calibri" w:cs="Calibri"/>
          <w:sz w:val="24"/>
          <w:szCs w:val="24"/>
        </w:rPr>
        <w:t>12.9 Contra a decisão do resultado preliminar da Etapa de Habilitação, caberá recurso destinado a </w:t>
      </w:r>
      <w:r w:rsidR="00137907" w:rsidRPr="00137907">
        <w:rPr>
          <w:rFonts w:ascii="Calibri" w:eastAsia="Calibri" w:hAnsi="Calibri" w:cs="Calibri"/>
          <w:sz w:val="24"/>
          <w:szCs w:val="24"/>
        </w:rPr>
        <w:t>Secret</w:t>
      </w:r>
      <w:r w:rsidR="00137907" w:rsidRPr="00137907">
        <w:rPr>
          <w:rFonts w:ascii="Calibri" w:eastAsia="Calibri" w:hAnsi="Calibri" w:cs="Calibri"/>
          <w:sz w:val="24"/>
          <w:szCs w:val="24"/>
        </w:rPr>
        <w:t>á</w:t>
      </w:r>
      <w:r w:rsidR="00137907" w:rsidRPr="00137907">
        <w:rPr>
          <w:rFonts w:ascii="Calibri" w:eastAsia="Calibri" w:hAnsi="Calibri" w:cs="Calibri"/>
          <w:sz w:val="24"/>
          <w:szCs w:val="24"/>
        </w:rPr>
        <w:t>ria de Cultura, Turismo e Lazer</w:t>
      </w:r>
      <w:r w:rsidRPr="00137907">
        <w:rPr>
          <w:rFonts w:ascii="Calibri" w:eastAsia="Calibri" w:hAnsi="Calibri" w:cs="Calibri"/>
          <w:sz w:val="24"/>
          <w:szCs w:val="24"/>
        </w:rPr>
        <w:t xml:space="preserve">, que deve ser apresentado por meio de </w:t>
      </w:r>
      <w:r w:rsidR="00137907" w:rsidRPr="00137907">
        <w:rPr>
          <w:rFonts w:ascii="Calibri" w:eastAsia="Calibri" w:hAnsi="Calibri" w:cs="Calibri"/>
          <w:sz w:val="24"/>
          <w:szCs w:val="24"/>
        </w:rPr>
        <w:t>ofício entregue de forma presencial</w:t>
      </w:r>
      <w:r w:rsidRPr="00137907">
        <w:rPr>
          <w:rFonts w:ascii="Calibri" w:eastAsia="Calibri" w:hAnsi="Calibri" w:cs="Calibri"/>
          <w:sz w:val="24"/>
          <w:szCs w:val="24"/>
        </w:rPr>
        <w:t xml:space="preserve"> no prazo de  </w:t>
      </w:r>
      <w:r w:rsidR="00137907" w:rsidRPr="00137907">
        <w:rPr>
          <w:rFonts w:ascii="Calibri" w:eastAsia="Calibri" w:hAnsi="Calibri" w:cs="Calibri"/>
          <w:sz w:val="24"/>
          <w:szCs w:val="24"/>
        </w:rPr>
        <w:t xml:space="preserve">03 dias </w:t>
      </w:r>
      <w:r w:rsidRPr="00137907">
        <w:rPr>
          <w:rFonts w:ascii="Calibri" w:eastAsia="Calibri" w:hAnsi="Calibri" w:cs="Calibri"/>
          <w:sz w:val="24"/>
          <w:szCs w:val="24"/>
        </w:rPr>
        <w:t xml:space="preserve">, a contar do primeiro dia útil posterior à publicação. </w:t>
      </w:r>
    </w:p>
    <w:p w14:paraId="2FEE0FB0" w14:textId="46E1C75E"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12.10. A </w:t>
      </w:r>
      <w:r w:rsidR="001B6349">
        <w:rPr>
          <w:rFonts w:ascii="Calibri" w:eastAsia="Calibri" w:hAnsi="Calibri" w:cs="Calibri"/>
          <w:sz w:val="24"/>
          <w:szCs w:val="24"/>
        </w:rPr>
        <w:t>Secretaria de Cultura, Turismo e Lazer</w:t>
      </w:r>
      <w:r>
        <w:rPr>
          <w:rFonts w:ascii="Calibri" w:eastAsia="Calibri" w:hAnsi="Calibri" w:cs="Calibri"/>
          <w:sz w:val="24"/>
          <w:szCs w:val="24"/>
        </w:rPr>
        <w:t xml:space="preserve"> fará o julgamento dos pedidos de recurso e emitirá Parecer Técnico Complementar Final, não sendo mais possível qualquer recurso. </w:t>
      </w:r>
    </w:p>
    <w:p w14:paraId="2FEE0FB1"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12.11. Será emitido Parecer Técnico Complementar Final de Indeferimento, caso a entidade cultural: </w:t>
      </w:r>
    </w:p>
    <w:p w14:paraId="2FEE0FB2" w14:textId="79629D23"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 não cumpra com o prazo de </w:t>
      </w:r>
      <w:r w:rsidR="000477B8" w:rsidRPr="000477B8">
        <w:rPr>
          <w:rFonts w:ascii="Calibri" w:eastAsia="Calibri" w:hAnsi="Calibri" w:cs="Calibri"/>
          <w:sz w:val="24"/>
          <w:szCs w:val="24"/>
        </w:rPr>
        <w:t>07</w:t>
      </w:r>
      <w:r w:rsidR="000477B8">
        <w:rPr>
          <w:rFonts w:ascii="Calibri" w:eastAsia="Calibri" w:hAnsi="Calibri" w:cs="Calibri"/>
          <w:sz w:val="24"/>
          <w:szCs w:val="24"/>
        </w:rPr>
        <w:t>(sete)</w:t>
      </w:r>
      <w:r w:rsidR="000477B8" w:rsidRPr="000477B8">
        <w:rPr>
          <w:rFonts w:ascii="Calibri" w:eastAsia="Calibri" w:hAnsi="Calibri" w:cs="Calibri"/>
          <w:sz w:val="24"/>
          <w:szCs w:val="24"/>
        </w:rPr>
        <w:t xml:space="preserve"> </w:t>
      </w:r>
      <w:r>
        <w:rPr>
          <w:rFonts w:ascii="Calibri" w:eastAsia="Calibri" w:hAnsi="Calibri" w:cs="Calibri"/>
          <w:sz w:val="24"/>
          <w:szCs w:val="24"/>
        </w:rPr>
        <w:t xml:space="preserve">dias para o envio da documentação complementar, de acordo com o item 12.6; </w:t>
      </w:r>
    </w:p>
    <w:p w14:paraId="2FEE0FB3" w14:textId="3AA7B252"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responda parcialmente ou não cumpra o prazo limite de </w:t>
      </w:r>
      <w:r w:rsidR="000477B8" w:rsidRPr="000477B8">
        <w:rPr>
          <w:rFonts w:ascii="Calibri" w:eastAsia="Calibri" w:hAnsi="Calibri" w:cs="Calibri"/>
          <w:sz w:val="24"/>
          <w:szCs w:val="24"/>
        </w:rPr>
        <w:t>07(sete)</w:t>
      </w:r>
      <w:r>
        <w:rPr>
          <w:rFonts w:ascii="Calibri" w:eastAsia="Calibri" w:hAnsi="Calibri" w:cs="Calibri"/>
          <w:sz w:val="24"/>
          <w:szCs w:val="24"/>
        </w:rPr>
        <w:t xml:space="preserve"> dias úteis para responder a segunda notificação de diligência, de acordo com o item 12.6; </w:t>
      </w:r>
    </w:p>
    <w:p w14:paraId="2FEE0FB4" w14:textId="77777777"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IV. não se manifeste quanto às duas notificações de diligência no prazo indicado no item 12.6, caracterizando a desistência da candidatura; ou </w:t>
      </w:r>
    </w:p>
    <w:p w14:paraId="2FEE0FB5" w14:textId="77777777"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V. se manifeste pela inviabilidade de execução do projeto, caso haja a necessidade de ajustes ou exclusões de itens de despesa do plano de trabalho. </w:t>
      </w:r>
    </w:p>
    <w:p w14:paraId="2FEE0FB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12.12.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as cotas e categorias de inscrição, a ordem decrescente de pontuação, o prazo de vigência deste edital e a disponibilidade orçamentária e financeira. </w:t>
      </w:r>
    </w:p>
    <w:p w14:paraId="2FEE0FB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12.13. Caso seja emitido Parecer Técnico Complementar Final Favorável, será verificada a regularidade jurídica da parceria, visando à celebração do instrumento de repasse com o Ponto de Cultura; e/ou será informado ao Ministério da Cultura o atendimento das condições necessárias para certificação, o que será realizado pela Secretaria de Cidadania e Diversidade Cultural.</w:t>
      </w:r>
    </w:p>
    <w:p w14:paraId="2FEE0FB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2FEE0FB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13. DISTRIBUIÇÃO E REMANEJAMENTO DE VAGAS</w:t>
      </w:r>
      <w:r>
        <w:rPr>
          <w:rFonts w:ascii="Calibri" w:eastAsia="Calibri" w:hAnsi="Calibri" w:cs="Calibri"/>
          <w:sz w:val="24"/>
          <w:szCs w:val="24"/>
        </w:rPr>
        <w:t xml:space="preserve"> </w:t>
      </w:r>
    </w:p>
    <w:p w14:paraId="2FEE0FB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 Após a conclusão das etapas de análise, não havendo projetos classificados para atender o número mínimo de vagas previsto para cada cota e categoria, as vagas disponíveis poderão </w:t>
      </w:r>
      <w:r>
        <w:rPr>
          <w:rFonts w:ascii="Calibri" w:eastAsia="Calibri" w:hAnsi="Calibri" w:cs="Calibri"/>
          <w:sz w:val="24"/>
          <w:szCs w:val="24"/>
        </w:rPr>
        <w:lastRenderedPageBreak/>
        <w:t xml:space="preserve">ser remanejadas para outras cotas e categoria, obedecendo a pontuação dos candidatos e atendendo às cotas previstas, conforme o Anexo 1. </w:t>
      </w:r>
    </w:p>
    <w:p w14:paraId="2FEE0FBB"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2FEE0FBC"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14. DA ETAPA DE CELEBRAÇÃO DO TERMO DE COMPROMISSO CULTURAL E LIBERAÇÃO DOS RECURSOS </w:t>
      </w:r>
      <w:r>
        <w:rPr>
          <w:rFonts w:ascii="Calibri" w:eastAsia="Calibri" w:hAnsi="Calibri" w:cs="Calibri"/>
          <w:sz w:val="24"/>
          <w:szCs w:val="24"/>
        </w:rPr>
        <w:t xml:space="preserve"> </w:t>
      </w:r>
    </w:p>
    <w:p w14:paraId="2FEE0FBD" w14:textId="11B6934D"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 A Etapa de Celebração do Termo de Compromisso Cultural pela </w:t>
      </w:r>
      <w:r w:rsidR="00B85553">
        <w:rPr>
          <w:rFonts w:ascii="Calibri" w:eastAsia="Calibri" w:hAnsi="Calibri" w:cs="Calibri"/>
          <w:sz w:val="24"/>
          <w:szCs w:val="24"/>
        </w:rPr>
        <w:t>Secretaria de Cultura, Turismo e Lazer</w:t>
      </w:r>
      <w:r>
        <w:rPr>
          <w:rFonts w:ascii="Calibri" w:eastAsia="Calibri" w:hAnsi="Calibri" w:cs="Calibri"/>
          <w:sz w:val="24"/>
          <w:szCs w:val="24"/>
        </w:rPr>
        <w:t xml:space="preserve"> considera a adimplência e regularidade da entidade cultural nos seguintes documentos e sistemas: </w:t>
      </w:r>
    </w:p>
    <w:p w14:paraId="2FEE0FBE" w14:textId="77777777" w:rsidR="00CC3814" w:rsidRPr="003C6EC4" w:rsidRDefault="00134102">
      <w:pPr>
        <w:shd w:val="clear" w:color="auto" w:fill="FFFFFF"/>
        <w:spacing w:before="120" w:after="120"/>
        <w:ind w:left="708"/>
        <w:jc w:val="both"/>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r>
      <w:r w:rsidRPr="003C6EC4">
        <w:rPr>
          <w:rFonts w:ascii="Calibri" w:eastAsia="Calibri" w:hAnsi="Calibri" w:cs="Calibri"/>
          <w:sz w:val="24"/>
          <w:szCs w:val="24"/>
        </w:rPr>
        <w:t xml:space="preserve">Certificado de Regularidade do Fundo de Garantia do Tempo de Serviço (CRF/FGTS); </w:t>
      </w:r>
    </w:p>
    <w:p w14:paraId="2FEE0FBF" w14:textId="77777777" w:rsidR="00CC3814" w:rsidRPr="003C6EC4" w:rsidRDefault="00134102">
      <w:pPr>
        <w:numPr>
          <w:ilvl w:val="0"/>
          <w:numId w:val="33"/>
        </w:numPr>
        <w:spacing w:before="120" w:after="120"/>
        <w:ind w:left="708" w:firstLine="0"/>
        <w:jc w:val="both"/>
        <w:rPr>
          <w:rFonts w:ascii="Calibri" w:eastAsia="Calibri" w:hAnsi="Calibri" w:cs="Calibri"/>
          <w:sz w:val="24"/>
          <w:szCs w:val="24"/>
        </w:rPr>
      </w:pPr>
      <w:r w:rsidRPr="003C6EC4">
        <w:rPr>
          <w:rFonts w:ascii="Calibri" w:eastAsia="Calibri" w:hAnsi="Calibri" w:cs="Calibri"/>
          <w:sz w:val="24"/>
          <w:szCs w:val="24"/>
        </w:rPr>
        <w:t>Certidão Negativa de Débitos Trabalhistas (CNDT);</w:t>
      </w:r>
    </w:p>
    <w:p w14:paraId="2FEE0FC0" w14:textId="77777777" w:rsidR="00CC3814" w:rsidRPr="003C6EC4" w:rsidRDefault="00134102">
      <w:pPr>
        <w:numPr>
          <w:ilvl w:val="0"/>
          <w:numId w:val="37"/>
        </w:numPr>
        <w:spacing w:before="120" w:after="120"/>
        <w:ind w:left="708" w:firstLine="0"/>
        <w:jc w:val="both"/>
        <w:rPr>
          <w:rFonts w:ascii="Calibri" w:eastAsia="Calibri" w:hAnsi="Calibri" w:cs="Calibri"/>
          <w:sz w:val="24"/>
          <w:szCs w:val="24"/>
        </w:rPr>
      </w:pPr>
      <w:r w:rsidRPr="003C6EC4">
        <w:rPr>
          <w:rFonts w:ascii="Calibri" w:eastAsia="Calibri" w:hAnsi="Calibri" w:cs="Calibri"/>
          <w:sz w:val="24"/>
          <w:szCs w:val="24"/>
        </w:rPr>
        <w:t xml:space="preserve">Certidão de Quitação de Tributos Estaduais (CQTE); </w:t>
      </w:r>
    </w:p>
    <w:p w14:paraId="2FEE0FC1" w14:textId="77777777" w:rsidR="00CC3814" w:rsidRPr="003C6EC4" w:rsidRDefault="00134102">
      <w:pPr>
        <w:numPr>
          <w:ilvl w:val="0"/>
          <w:numId w:val="11"/>
        </w:numPr>
        <w:spacing w:before="120" w:after="120"/>
        <w:ind w:left="708" w:firstLine="0"/>
        <w:jc w:val="both"/>
        <w:rPr>
          <w:rFonts w:ascii="Calibri" w:eastAsia="Calibri" w:hAnsi="Calibri" w:cs="Calibri"/>
          <w:sz w:val="24"/>
          <w:szCs w:val="24"/>
        </w:rPr>
      </w:pPr>
      <w:r w:rsidRPr="003C6EC4">
        <w:rPr>
          <w:rFonts w:ascii="Calibri" w:eastAsia="Calibri" w:hAnsi="Calibri" w:cs="Calibri"/>
          <w:sz w:val="24"/>
          <w:szCs w:val="24"/>
        </w:rPr>
        <w:t xml:space="preserve">Certidão de Quitação de Tributos Municipais (CQTM); </w:t>
      </w:r>
    </w:p>
    <w:p w14:paraId="2FEE0FC2" w14:textId="77777777" w:rsidR="00CC3814" w:rsidRPr="003C6EC4" w:rsidRDefault="00134102">
      <w:pPr>
        <w:numPr>
          <w:ilvl w:val="0"/>
          <w:numId w:val="14"/>
        </w:numPr>
        <w:spacing w:before="120" w:after="120"/>
        <w:ind w:left="708" w:firstLine="0"/>
        <w:jc w:val="both"/>
        <w:rPr>
          <w:rFonts w:ascii="Calibri" w:eastAsia="Calibri" w:hAnsi="Calibri" w:cs="Calibri"/>
          <w:sz w:val="24"/>
          <w:szCs w:val="24"/>
        </w:rPr>
      </w:pPr>
      <w:r w:rsidRPr="003C6EC4">
        <w:rPr>
          <w:rFonts w:ascii="Calibri" w:eastAsia="Calibri" w:hAnsi="Calibri" w:cs="Calibri"/>
          <w:sz w:val="24"/>
          <w:szCs w:val="24"/>
        </w:rPr>
        <w:t xml:space="preserve">Certidão de Débitos Relativos a Créditos Tributários Federais e à Dívida Ativa da União; </w:t>
      </w:r>
    </w:p>
    <w:p w14:paraId="2FEE0FC3" w14:textId="77777777" w:rsidR="00CC3814" w:rsidRDefault="00134102">
      <w:pPr>
        <w:numPr>
          <w:ilvl w:val="0"/>
          <w:numId w:val="18"/>
        </w:numPr>
        <w:spacing w:before="120" w:after="120"/>
        <w:ind w:left="708" w:firstLine="0"/>
        <w:jc w:val="both"/>
        <w:rPr>
          <w:rFonts w:ascii="Calibri" w:eastAsia="Calibri" w:hAnsi="Calibri" w:cs="Calibri"/>
          <w:sz w:val="24"/>
          <w:szCs w:val="24"/>
        </w:rPr>
      </w:pPr>
      <w:r w:rsidRPr="003C6EC4">
        <w:rPr>
          <w:rFonts w:ascii="Calibri" w:eastAsia="Calibri" w:hAnsi="Calibri" w:cs="Calibri"/>
          <w:sz w:val="24"/>
          <w:szCs w:val="24"/>
        </w:rPr>
        <w:t>Cadastro de Entidades Privadas Sem Fins Lucrativos Impedidas (CEPIM).</w:t>
      </w:r>
      <w:r>
        <w:rPr>
          <w:rFonts w:ascii="Calibri" w:eastAsia="Calibri" w:hAnsi="Calibri" w:cs="Calibri"/>
          <w:color w:val="FF0000"/>
          <w:sz w:val="24"/>
          <w:szCs w:val="24"/>
        </w:rPr>
        <w:t xml:space="preserve"> </w:t>
      </w:r>
    </w:p>
    <w:p w14:paraId="2FEE0FC4" w14:textId="62BC13B1"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14.1.1 A </w:t>
      </w:r>
      <w:r w:rsidR="00A81A08">
        <w:rPr>
          <w:rFonts w:ascii="Calibri" w:eastAsia="Calibri" w:hAnsi="Calibri" w:cs="Calibri"/>
          <w:sz w:val="24"/>
          <w:szCs w:val="24"/>
        </w:rPr>
        <w:t>Secretaria de Cultura, Turismo e Lazer</w:t>
      </w:r>
      <w:r>
        <w:rPr>
          <w:rFonts w:ascii="Calibri" w:eastAsia="Calibri" w:hAnsi="Calibri" w:cs="Calibri"/>
          <w:sz w:val="24"/>
          <w:szCs w:val="24"/>
        </w:rPr>
        <w:t xml:space="preserve"> realizará a consulta nos sistemas públicos de verificação de regularidade e solicitará à entidade cultural os documentos e certidões que não estiverem publicamente acessíveis. </w:t>
      </w:r>
    </w:p>
    <w:p w14:paraId="2FEE0FC5" w14:textId="00B8B099"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14.2. A entidade cultural que estiver impossibilitada de celebrar o Termo de Compromisso Cultural será notificada pela </w:t>
      </w:r>
      <w:r w:rsidR="00A81A08">
        <w:rPr>
          <w:rFonts w:ascii="Calibri" w:eastAsia="Calibri" w:hAnsi="Calibri" w:cs="Calibri"/>
          <w:sz w:val="24"/>
          <w:szCs w:val="24"/>
        </w:rPr>
        <w:t>Secretaria de Cultura, Turismo e Lazer</w:t>
      </w:r>
      <w:r>
        <w:rPr>
          <w:rFonts w:ascii="Calibri" w:eastAsia="Calibri" w:hAnsi="Calibri" w:cs="Calibri"/>
          <w:sz w:val="24"/>
          <w:szCs w:val="24"/>
        </w:rPr>
        <w:t xml:space="preserve"> e terá o prazo de até </w:t>
      </w:r>
      <w:r w:rsidR="00CA1833" w:rsidRPr="00CA1833">
        <w:rPr>
          <w:rFonts w:ascii="Calibri" w:eastAsia="Calibri" w:hAnsi="Calibri" w:cs="Calibri"/>
          <w:sz w:val="24"/>
          <w:szCs w:val="24"/>
        </w:rPr>
        <w:t>10</w:t>
      </w:r>
      <w:r>
        <w:rPr>
          <w:rFonts w:ascii="Calibri" w:eastAsia="Calibri" w:hAnsi="Calibri" w:cs="Calibri"/>
          <w:sz w:val="24"/>
          <w:szCs w:val="24"/>
        </w:rPr>
        <w:t xml:space="preserve"> dias úteis para regularizar a pendência. </w:t>
      </w:r>
    </w:p>
    <w:p w14:paraId="2FEE0FC6" w14:textId="50E85CED"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14.3. Após o prazo para resposta à notificação, a </w:t>
      </w:r>
      <w:r w:rsidR="00A81A08">
        <w:rPr>
          <w:rFonts w:ascii="Calibri" w:eastAsia="Calibri" w:hAnsi="Calibri" w:cs="Calibri"/>
          <w:sz w:val="24"/>
          <w:szCs w:val="24"/>
        </w:rPr>
        <w:t>Secretaria de Cultura, Turismo e Lazer</w:t>
      </w:r>
      <w:r w:rsidR="00A81A08">
        <w:rPr>
          <w:rFonts w:ascii="Calibri" w:eastAsia="Calibri" w:hAnsi="Calibri" w:cs="Calibri"/>
          <w:sz w:val="24"/>
          <w:szCs w:val="24"/>
        </w:rPr>
        <w:t xml:space="preserve"> </w:t>
      </w:r>
      <w:r>
        <w:rPr>
          <w:rFonts w:ascii="Calibri" w:eastAsia="Calibri" w:hAnsi="Calibri" w:cs="Calibri"/>
          <w:sz w:val="24"/>
          <w:szCs w:val="24"/>
        </w:rPr>
        <w:t xml:space="preserve">realizará novamente a verificação da adimplência e regularidade da entidade cultural para a celebração do Termo de Compromisso Cultural. </w:t>
      </w:r>
    </w:p>
    <w:p w14:paraId="2FEE0FC7"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as cotas e categorias de inscrição, a ordem decrescente de pontuação, o prazo de vigência deste edital e a disponibilidade orçamentária e financeira. </w:t>
      </w:r>
    </w:p>
    <w:p w14:paraId="2FEE0FC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14.5. Não serão aceitas substituições de candidaturas ou representantes para os casos de inadimplência. </w:t>
      </w:r>
    </w:p>
    <w:p w14:paraId="2FEE0FC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14:paraId="2FEE0FCA"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14.7. Não poderão celebrar Termo de Compromisso Cultural (TCC) entidades com outro TCC vigente, celebrado com qualquer Ente Público, no âmbito da Política Nacional de Cultura Viva (PNCV), salvo quando: </w:t>
      </w:r>
    </w:p>
    <w:p w14:paraId="2FEE0FCB" w14:textId="77777777"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 no ato de formalização do Termo de Compromisso resultado do presente Edital, não tenha parcelas para receber e já tenha executado mais da metade do cronograma relacionado à última parcela do TCC vigente; e/ou  </w:t>
      </w:r>
    </w:p>
    <w:p w14:paraId="2FEE0FCC" w14:textId="77777777" w:rsidR="00CC3814" w:rsidRDefault="00134102">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 xml:space="preserve">II. quando uma mesma entidade celebre um TCC para fomento a um projeto de Ponto de Cultura e um TCC para fomento a um projeto de Pontão de Cultura. </w:t>
      </w:r>
    </w:p>
    <w:p w14:paraId="2FEE0FC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14.8 A liberação dos recursos está condicionada à existência de disponibilidade orçamentária e financeira, caracterizando a seleção como mera expectativa de direito.</w:t>
      </w:r>
    </w:p>
    <w:p w14:paraId="2FEE0FCE"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14.9  Os recursos financeiros serão repassados em​ uma única parcela, diretamente na conta bancária específica.</w:t>
      </w:r>
    </w:p>
    <w:p w14:paraId="2FEE0FCF" w14:textId="77777777" w:rsidR="00CC3814" w:rsidRDefault="00134102">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14.10 Não incide Imposto de Renda – IR e Imposto sobre Serviços - ISS no repasse de recursos à entidade cultural. O projeto cultural, no âmbito da parceria, não se caracteriza como prestação de serviço.</w:t>
      </w:r>
    </w:p>
    <w:p w14:paraId="2FEE0FD0"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14.10.1 É de responsabilidade exclusiva da entidade cultural o pagamento dos encargos trabalhistas, previdenciários, fiscais e comerciais relacionados à execução do objeto previsto no TCC.</w:t>
      </w:r>
    </w:p>
    <w:p w14:paraId="2FEE0FD1"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14.11 Os recursos financeiros serão depositados e geridos em conta bancária específica aberta única e exclusivamente em instituição financeira pública. </w:t>
      </w:r>
    </w:p>
    <w:p w14:paraId="2FEE0FD2"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14.12 Os recursos deverão ser aplicados em cadernetas de poupança, fundo de aplicação financeira de curto prazo ou operação de mercado aberto lastreada em títulos da dívida pública, enquanto não empregados na sua finalidade. </w:t>
      </w:r>
    </w:p>
    <w:p w14:paraId="2FEE0FD3"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2FEE0FD4"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15. MONITORAMENTO E PRESTAÇÃO DE INFORMAÇÕES</w:t>
      </w:r>
      <w:r>
        <w:rPr>
          <w:rFonts w:ascii="Calibri" w:eastAsia="Calibri" w:hAnsi="Calibri" w:cs="Calibri"/>
          <w:sz w:val="24"/>
          <w:szCs w:val="24"/>
        </w:rPr>
        <w:t xml:space="preserve"> </w:t>
      </w:r>
    </w:p>
    <w:p w14:paraId="2FEE0FD5" w14:textId="477FD783"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15.1 A </w:t>
      </w:r>
      <w:r w:rsidR="00D16520">
        <w:rPr>
          <w:rFonts w:ascii="Calibri" w:eastAsia="Calibri" w:hAnsi="Calibri" w:cs="Calibri"/>
          <w:sz w:val="24"/>
          <w:szCs w:val="24"/>
        </w:rPr>
        <w:t>Secretaria de Cultura, Turismo e Lazer</w:t>
      </w:r>
      <w:r>
        <w:rPr>
          <w:rFonts w:ascii="Calibri" w:eastAsia="Calibri" w:hAnsi="Calibri" w:cs="Calibri"/>
          <w:sz w:val="24"/>
          <w:szCs w:val="24"/>
        </w:rPr>
        <w:t xml:space="preserve"> implementará procedimentos de acompanhamento e monitoramento dos Termos de Compromisso Cultural celebrados, antes do término da sua vigência, para fins de aferição do cumprimento do objeto. </w:t>
      </w:r>
    </w:p>
    <w:p w14:paraId="2FEE0FD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15.2 A prestação de contas do Termo de Compromisso Cultural será apresentada por meio do Relatório de Execução do Objeto, no prazo de ​até 90 (noventa) dias após o fim da vigência </w:t>
      </w:r>
      <w:r>
        <w:rPr>
          <w:rFonts w:ascii="Calibri" w:eastAsia="Calibri" w:hAnsi="Calibri" w:cs="Calibri"/>
          <w:sz w:val="24"/>
          <w:szCs w:val="24"/>
        </w:rPr>
        <w:lastRenderedPageBreak/>
        <w:t>do Termo de Compromisso Cultural, contendo no mínimo, comprovações dos resultados e produtos obtidos no cumprimento das Metas durante a execução da parceria.</w:t>
      </w:r>
    </w:p>
    <w:p w14:paraId="2FEE0FD7" w14:textId="38ADEFF5"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15.3 A entidade deve prestar contas à </w:t>
      </w:r>
      <w:r w:rsidR="00D16520">
        <w:rPr>
          <w:rFonts w:ascii="Calibri" w:eastAsia="Calibri" w:hAnsi="Calibri" w:cs="Calibri"/>
          <w:sz w:val="24"/>
          <w:szCs w:val="24"/>
        </w:rPr>
        <w:t>Secretaria de Cultura, Turismo e Lazer</w:t>
      </w:r>
      <w:r>
        <w:rPr>
          <w:rFonts w:ascii="Calibri" w:eastAsia="Calibri" w:hAnsi="Calibri" w:cs="Calibri"/>
          <w:sz w:val="24"/>
          <w:szCs w:val="24"/>
        </w:rPr>
        <w:t xml:space="preserve"> conforme disposições constantes no Termo de Compromisso Cultural, na Instrução Normativa MINC nº 08, de 11 de maio de 2016, ou em ato normativo correspondente em vigor (Regulamentam a PNCV) e no Decreto nº 11.453/2023, no que couber.</w:t>
      </w:r>
    </w:p>
    <w:p w14:paraId="2FEE0FD8" w14:textId="77777777" w:rsidR="00CC3814" w:rsidRDefault="00CC3814">
      <w:pPr>
        <w:shd w:val="clear" w:color="auto" w:fill="FFFFFF"/>
        <w:spacing w:before="120" w:after="120"/>
        <w:jc w:val="both"/>
        <w:rPr>
          <w:rFonts w:ascii="Calibri" w:eastAsia="Calibri" w:hAnsi="Calibri" w:cs="Calibri"/>
          <w:sz w:val="24"/>
          <w:szCs w:val="24"/>
        </w:rPr>
      </w:pPr>
    </w:p>
    <w:p w14:paraId="2FEE0FD9"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16. DISPOSIÇÕES FINAIS</w:t>
      </w:r>
      <w:r>
        <w:rPr>
          <w:rFonts w:ascii="Calibri" w:eastAsia="Calibri" w:hAnsi="Calibri" w:cs="Calibri"/>
          <w:sz w:val="24"/>
          <w:szCs w:val="24"/>
        </w:rPr>
        <w:t xml:space="preserve"> </w:t>
      </w:r>
    </w:p>
    <w:p w14:paraId="2FEE0FDA" w14:textId="17CE5526"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16.1 O prazo de vigência deste Edital será de</w:t>
      </w:r>
      <w:r w:rsidR="00D16520">
        <w:rPr>
          <w:rFonts w:ascii="Calibri" w:eastAsia="Calibri" w:hAnsi="Calibri" w:cs="Calibri"/>
          <w:color w:val="FF0000"/>
          <w:sz w:val="24"/>
          <w:szCs w:val="24"/>
        </w:rPr>
        <w:t xml:space="preserve"> </w:t>
      </w:r>
      <w:r w:rsidR="00D16520" w:rsidRPr="00D16520">
        <w:rPr>
          <w:rFonts w:ascii="Calibri" w:eastAsia="Calibri" w:hAnsi="Calibri" w:cs="Calibri"/>
          <w:sz w:val="24"/>
          <w:szCs w:val="24"/>
        </w:rPr>
        <w:t>18 meses</w:t>
      </w:r>
      <w:r>
        <w:rPr>
          <w:rFonts w:ascii="Calibri" w:eastAsia="Calibri" w:hAnsi="Calibri" w:cs="Calibri"/>
          <w:sz w:val="24"/>
          <w:szCs w:val="24"/>
        </w:rPr>
        <w:t xml:space="preserve"> contados a partir da publicação do resultado final da Etapa de Habilitação, prorrogável, por uma única vez, por igual período. </w:t>
      </w:r>
    </w:p>
    <w:p w14:paraId="2FEE0FDB" w14:textId="1C8BC992"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16.2 Os conteúdos gerados na meta 3 poderão ser selecionados, formatados e editados pela </w:t>
      </w:r>
      <w:r w:rsidR="00D16520">
        <w:rPr>
          <w:rFonts w:ascii="Calibri" w:eastAsia="Calibri" w:hAnsi="Calibri" w:cs="Calibri"/>
          <w:sz w:val="24"/>
          <w:szCs w:val="24"/>
        </w:rPr>
        <w:t>Secretaria de Cultura, Turismo e Lazer</w:t>
      </w:r>
      <w:r>
        <w:rPr>
          <w:rFonts w:ascii="Calibri" w:eastAsia="Calibri" w:hAnsi="Calibri" w:cs="Calibri"/>
          <w:sz w:val="24"/>
          <w:szCs w:val="24"/>
        </w:rPr>
        <w:t xml:space="preserve"> e pela Secretaria de Cidadania e Diversidade Cultural do Ministério da Cultura para divulgação e publicização no </w:t>
      </w:r>
      <w:r>
        <w:rPr>
          <w:rFonts w:ascii="Calibri" w:eastAsia="Calibri" w:hAnsi="Calibri" w:cs="Calibri"/>
          <w:i/>
          <w:sz w:val="24"/>
          <w:szCs w:val="24"/>
        </w:rPr>
        <w:t>site</w:t>
      </w:r>
      <w:r>
        <w:rPr>
          <w:rFonts w:ascii="Calibri" w:eastAsia="Calibri" w:hAnsi="Calibri" w:cs="Calibri"/>
          <w:sz w:val="24"/>
          <w:szCs w:val="24"/>
        </w:rPr>
        <w:t xml:space="preserve"> do Ministério da Cultura, na Plataforma Rede Cultura Viva e/ou em eventos públicos. </w:t>
      </w:r>
    </w:p>
    <w:p w14:paraId="2FEE0FDC" w14:textId="31407B6A"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R="00D16520">
        <w:rPr>
          <w:rFonts w:ascii="Calibri" w:eastAsia="Calibri" w:hAnsi="Calibri" w:cs="Calibri"/>
          <w:sz w:val="24"/>
          <w:szCs w:val="24"/>
        </w:rPr>
        <w:t>Secretaria de Cultura, Turismo e Lazer</w:t>
      </w:r>
      <w:r>
        <w:rPr>
          <w:rFonts w:ascii="Calibri" w:eastAsia="Calibri" w:hAnsi="Calibri" w:cs="Calibri"/>
          <w:sz w:val="24"/>
          <w:szCs w:val="24"/>
        </w:rPr>
        <w:t xml:space="preserve">. </w:t>
      </w:r>
    </w:p>
    <w:p w14:paraId="2FEE0FDD"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16.4 Os prazos previstos neste Edital iniciam e terminam em dia útil. No caso de o prazo final de qualquer etapa coincidir com data de feriado, final de semana ou ponto facultativo, será prorrogado para o primeiro dia útil subsequente. </w:t>
      </w:r>
    </w:p>
    <w:p w14:paraId="2FEE0FDE"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16.5 Os ônus da participação na seleção pública, incluídas as despesas com cópias e emissão de documentos, são de exclusiva responsabilidade da entidade cultural, bem como o acompanhamento da atualização das informações deste Edital. </w:t>
      </w:r>
    </w:p>
    <w:p w14:paraId="2FEE0FDF"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16.6 A entidade cultural será a única responsável pela veracidade de todos os documentos encaminhados. </w:t>
      </w:r>
    </w:p>
    <w:p w14:paraId="2FEE0FE0" w14:textId="40B76B79"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16.7 Os projetos inscritos, selecionados ou não, passarão a fazer parte do banco de dados da </w:t>
      </w:r>
      <w:r w:rsidR="00D16520">
        <w:rPr>
          <w:rFonts w:ascii="Calibri" w:eastAsia="Calibri" w:hAnsi="Calibri" w:cs="Calibri"/>
          <w:sz w:val="24"/>
          <w:szCs w:val="24"/>
        </w:rPr>
        <w:t>Secretaria de Cultura, Turismo e Lazer</w:t>
      </w:r>
      <w:r>
        <w:rPr>
          <w:rFonts w:ascii="Calibri" w:eastAsia="Calibri" w:hAnsi="Calibri" w:cs="Calibri"/>
          <w:sz w:val="24"/>
          <w:szCs w:val="24"/>
        </w:rPr>
        <w:t xml:space="preserve"> e do Ministério da Cultura para fins de pesquisa, documentação e mapeamento da produção cultural brasileira. </w:t>
      </w:r>
    </w:p>
    <w:p w14:paraId="2FEE0FE1" w14:textId="220A834E"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16.8 As iniciativas culturais poderão ser citadas, descritas ou utilizadas pela </w:t>
      </w:r>
      <w:r w:rsidR="00D16520">
        <w:rPr>
          <w:rFonts w:ascii="Calibri" w:eastAsia="Calibri" w:hAnsi="Calibri" w:cs="Calibri"/>
          <w:sz w:val="24"/>
          <w:szCs w:val="24"/>
        </w:rPr>
        <w:t>Secretaria de Cultura, Turismo e Lazer</w:t>
      </w:r>
      <w:r w:rsidR="00D16520">
        <w:rPr>
          <w:rFonts w:ascii="Calibri" w:eastAsia="Calibri" w:hAnsi="Calibri" w:cs="Calibri"/>
          <w:sz w:val="24"/>
          <w:szCs w:val="24"/>
        </w:rPr>
        <w:t xml:space="preserve"> </w:t>
      </w:r>
      <w:r>
        <w:rPr>
          <w:rFonts w:ascii="Calibri" w:eastAsia="Calibri" w:hAnsi="Calibri" w:cs="Calibri"/>
          <w:sz w:val="24"/>
          <w:szCs w:val="24"/>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2FEE0FE2" w14:textId="30440578"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16.9 A </w:t>
      </w:r>
      <w:r w:rsidR="0034267D">
        <w:rPr>
          <w:rFonts w:ascii="Calibri" w:eastAsia="Calibri" w:hAnsi="Calibri" w:cs="Calibri"/>
          <w:sz w:val="24"/>
          <w:szCs w:val="24"/>
        </w:rPr>
        <w:t>Secretaria de Cultura, Turismo e Lazer de</w:t>
      </w:r>
      <w:r>
        <w:rPr>
          <w:rFonts w:ascii="Calibri" w:eastAsia="Calibri" w:hAnsi="Calibri" w:cs="Calibri"/>
          <w:color w:val="FF0000"/>
          <w:sz w:val="24"/>
          <w:szCs w:val="24"/>
        </w:rPr>
        <w:t xml:space="preserve"> </w:t>
      </w:r>
      <w:r w:rsidR="0034267D" w:rsidRPr="0034267D">
        <w:rPr>
          <w:rFonts w:ascii="Calibri" w:eastAsia="Calibri" w:hAnsi="Calibri" w:cs="Calibri"/>
          <w:sz w:val="24"/>
          <w:szCs w:val="24"/>
        </w:rPr>
        <w:t xml:space="preserve">Carpina </w:t>
      </w:r>
      <w:r>
        <w:rPr>
          <w:rFonts w:ascii="Calibri" w:eastAsia="Calibri" w:hAnsi="Calibri" w:cs="Calibri"/>
          <w:sz w:val="24"/>
          <w:szCs w:val="24"/>
        </w:rPr>
        <w:t xml:space="preserve">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14:paraId="2FEE0FE3"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14:paraId="2FEE0FE4"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16.11 É obrigatória a ​menção  ao Ministério da Cultura e à Política Nacional de Cultura Viva em todos os produtos  artísticos culturais, peças de divulgação e nas ações culturais realizadas, relacionadas ao recurso do Termo de Compromisso Cultural,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14:paraId="2FEE0FE5"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14:paraId="2FEE0FE6"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16.13 O ato de inscrição implica o conhecimento e a integral concordância da entidade cultural com as normas e com as condições estabelecidas neste Edital. </w:t>
      </w:r>
    </w:p>
    <w:p w14:paraId="2FEE0FE7" w14:textId="1D23E6A8"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16.14 Dúvidas e informações referentes a este Edital poderão ser esclarecidas e/ou obtidas junto à </w:t>
      </w:r>
      <w:r w:rsidR="004455C6">
        <w:rPr>
          <w:rFonts w:ascii="Calibri" w:eastAsia="Calibri" w:hAnsi="Calibri" w:cs="Calibri"/>
          <w:sz w:val="24"/>
          <w:szCs w:val="24"/>
        </w:rPr>
        <w:t>Secretaria de Cultura. Turismo e Lazer</w:t>
      </w:r>
      <w:r>
        <w:rPr>
          <w:rFonts w:ascii="Calibri" w:eastAsia="Calibri" w:hAnsi="Calibri" w:cs="Calibri"/>
          <w:sz w:val="24"/>
          <w:szCs w:val="24"/>
        </w:rPr>
        <w:t xml:space="preserve">, </w:t>
      </w:r>
      <w:r w:rsidR="002166D3">
        <w:rPr>
          <w:rFonts w:ascii="Calibri" w:eastAsia="Calibri" w:hAnsi="Calibri" w:cs="Calibri"/>
          <w:sz w:val="24"/>
          <w:szCs w:val="24"/>
        </w:rPr>
        <w:t xml:space="preserve">de forma presencial na sede da Secretaria de Cultura, Turismo e Lazer, situada na </w:t>
      </w:r>
    </w:p>
    <w:p w14:paraId="2FEE0FE8" w14:textId="77777777" w:rsidR="00CC3814" w:rsidRDefault="00134102">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16.15 Os seguintes Anexos fazem parte deste Edital:  </w:t>
      </w:r>
    </w:p>
    <w:p w14:paraId="2FEE0FE9"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1: Categorias e Cotas; </w:t>
      </w:r>
    </w:p>
    <w:p w14:paraId="2FEE0FEA"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2: Critérios de avaliação da Etapa de Seleção; </w:t>
      </w:r>
    </w:p>
    <w:p w14:paraId="2FEE0FEB"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ANEXO 3: Formulário de Inscrição;</w:t>
      </w:r>
    </w:p>
    <w:p w14:paraId="2FEE0FEC"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ANEXO 4: Plano de Trabalho;</w:t>
      </w:r>
    </w:p>
    <w:p w14:paraId="2FEE0FED"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5: Plano de Aplicação de Recursos; </w:t>
      </w:r>
    </w:p>
    <w:p w14:paraId="2FEE0FEE"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6: Modelo de Autodeclaração Étnico-Racial; </w:t>
      </w:r>
    </w:p>
    <w:p w14:paraId="2FEE0FEF"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7: Modelo de Autodeclaração para Pessoa com Deficiência; </w:t>
      </w:r>
    </w:p>
    <w:p w14:paraId="2FEE0FF0"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lastRenderedPageBreak/>
        <w:t xml:space="preserve">ANEXO 8: Formulário para Pedido de Recurso (Etapa de Seleção e Etapa de habilitação); </w:t>
      </w:r>
    </w:p>
    <w:p w14:paraId="2FEE0FF1"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9: Declaração Conjunta; </w:t>
      </w:r>
    </w:p>
    <w:p w14:paraId="2FEE0FF2" w14:textId="77777777" w:rsidR="00CC3814" w:rsidRDefault="00134102">
      <w:pPr>
        <w:numPr>
          <w:ilvl w:val="0"/>
          <w:numId w:val="6"/>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10: Minuta de Termo de Compromisso Cultural; </w:t>
      </w:r>
    </w:p>
    <w:p w14:paraId="740216E5" w14:textId="77777777" w:rsidR="00A44A08" w:rsidRDefault="00134102">
      <w:pPr>
        <w:shd w:val="clear" w:color="auto" w:fill="FFFFFF"/>
        <w:spacing w:before="120" w:after="120"/>
        <w:jc w:val="center"/>
        <w:rPr>
          <w:rFonts w:ascii="Calibri" w:eastAsia="Calibri" w:hAnsi="Calibri" w:cs="Calibri"/>
          <w:sz w:val="24"/>
          <w:szCs w:val="24"/>
        </w:rPr>
      </w:pPr>
      <w:r>
        <w:rPr>
          <w:rFonts w:ascii="Calibri" w:eastAsia="Calibri" w:hAnsi="Calibri" w:cs="Calibri"/>
          <w:sz w:val="24"/>
          <w:szCs w:val="24"/>
        </w:rPr>
        <w:t xml:space="preserve"> </w:t>
      </w:r>
    </w:p>
    <w:p w14:paraId="42B94EE8" w14:textId="6ECD8A35" w:rsidR="00F07434" w:rsidRPr="002527D2" w:rsidRDefault="00F07434" w:rsidP="00F07434">
      <w:pPr>
        <w:pBdr>
          <w:top w:val="nil"/>
          <w:left w:val="nil"/>
          <w:bottom w:val="nil"/>
          <w:right w:val="nil"/>
          <w:between w:val="nil"/>
        </w:pBdr>
        <w:spacing w:before="120" w:line="360" w:lineRule="auto"/>
        <w:ind w:right="2"/>
        <w:jc w:val="center"/>
        <w:rPr>
          <w:rFonts w:ascii="Calibri" w:hAnsi="Calibri" w:cs="Calibri"/>
        </w:rPr>
      </w:pPr>
      <w:r w:rsidRPr="002527D2">
        <w:rPr>
          <w:rFonts w:ascii="Calibri" w:hAnsi="Calibri" w:cs="Calibri"/>
        </w:rPr>
        <w:t xml:space="preserve">Carpina, </w:t>
      </w:r>
      <w:r w:rsidR="00D40035">
        <w:rPr>
          <w:rFonts w:ascii="Calibri" w:hAnsi="Calibri" w:cs="Calibri"/>
        </w:rPr>
        <w:t>14</w:t>
      </w:r>
      <w:r w:rsidRPr="002527D2">
        <w:rPr>
          <w:rFonts w:ascii="Calibri" w:hAnsi="Calibri" w:cs="Calibri"/>
        </w:rPr>
        <w:t xml:space="preserve"> de </w:t>
      </w:r>
      <w:r w:rsidR="00D40035">
        <w:rPr>
          <w:rFonts w:ascii="Calibri" w:hAnsi="Calibri" w:cs="Calibri"/>
        </w:rPr>
        <w:t>abril</w:t>
      </w:r>
      <w:r w:rsidRPr="002527D2">
        <w:rPr>
          <w:rFonts w:ascii="Calibri" w:hAnsi="Calibri" w:cs="Calibri"/>
        </w:rPr>
        <w:t xml:space="preserve"> de 2025</w:t>
      </w:r>
    </w:p>
    <w:p w14:paraId="5A14EA61" w14:textId="77777777" w:rsidR="00F07434" w:rsidRDefault="00F07434" w:rsidP="00F07434">
      <w:pPr>
        <w:pBdr>
          <w:top w:val="nil"/>
          <w:left w:val="nil"/>
          <w:bottom w:val="nil"/>
          <w:right w:val="nil"/>
          <w:between w:val="nil"/>
        </w:pBdr>
        <w:spacing w:before="120" w:line="360" w:lineRule="auto"/>
        <w:ind w:right="2"/>
        <w:jc w:val="center"/>
        <w:rPr>
          <w:rFonts w:ascii="Calibri" w:hAnsi="Calibri" w:cs="Calibri"/>
        </w:rPr>
      </w:pPr>
    </w:p>
    <w:p w14:paraId="3ECC6365" w14:textId="5ACF2E05" w:rsidR="00D40035" w:rsidRPr="002527D2" w:rsidRDefault="00D40035" w:rsidP="00F07434">
      <w:pPr>
        <w:pBdr>
          <w:top w:val="nil"/>
          <w:left w:val="nil"/>
          <w:bottom w:val="nil"/>
          <w:right w:val="nil"/>
          <w:between w:val="nil"/>
        </w:pBdr>
        <w:spacing w:before="120" w:line="360" w:lineRule="auto"/>
        <w:ind w:right="2"/>
        <w:jc w:val="center"/>
        <w:rPr>
          <w:rFonts w:ascii="Calibri" w:hAnsi="Calibri" w:cs="Calibri"/>
        </w:rPr>
      </w:pPr>
      <w:r>
        <w:rPr>
          <w:rFonts w:ascii="Calibri" w:hAnsi="Calibri" w:cs="Calibri"/>
        </w:rPr>
        <w:t>________________________________________________</w:t>
      </w:r>
    </w:p>
    <w:p w14:paraId="6F706BBE" w14:textId="77777777" w:rsidR="00F07434" w:rsidRPr="002527D2" w:rsidRDefault="00F07434" w:rsidP="00F07434">
      <w:pPr>
        <w:pBdr>
          <w:top w:val="nil"/>
          <w:left w:val="nil"/>
          <w:bottom w:val="nil"/>
          <w:right w:val="nil"/>
          <w:between w:val="nil"/>
        </w:pBdr>
        <w:spacing w:before="120" w:line="360" w:lineRule="auto"/>
        <w:ind w:right="2"/>
        <w:jc w:val="center"/>
        <w:rPr>
          <w:rFonts w:ascii="Calibri" w:hAnsi="Calibri" w:cs="Calibri"/>
        </w:rPr>
      </w:pPr>
      <w:r w:rsidRPr="002527D2">
        <w:rPr>
          <w:rFonts w:ascii="Calibri" w:hAnsi="Calibri" w:cs="Calibri"/>
        </w:rPr>
        <w:t>Marta de Oliveira Gonçalves Guerra</w:t>
      </w:r>
    </w:p>
    <w:p w14:paraId="46E2566D" w14:textId="06905BAA" w:rsidR="00F07434" w:rsidRPr="002527D2" w:rsidRDefault="00F07434" w:rsidP="00F07434">
      <w:pPr>
        <w:pBdr>
          <w:top w:val="nil"/>
          <w:left w:val="nil"/>
          <w:bottom w:val="nil"/>
          <w:right w:val="nil"/>
          <w:between w:val="nil"/>
        </w:pBdr>
        <w:spacing w:before="120" w:line="360" w:lineRule="auto"/>
        <w:ind w:right="2"/>
        <w:jc w:val="center"/>
        <w:rPr>
          <w:rFonts w:ascii="Calibri" w:hAnsi="Calibri" w:cs="Calibri"/>
        </w:rPr>
      </w:pPr>
      <w:r w:rsidRPr="002527D2">
        <w:rPr>
          <w:rFonts w:ascii="Calibri" w:hAnsi="Calibri" w:cs="Calibri"/>
          <w:b/>
          <w:bCs/>
        </w:rPr>
        <w:t>SECRETÁRI</w:t>
      </w:r>
      <w:r w:rsidR="00D40035">
        <w:rPr>
          <w:rFonts w:ascii="Calibri" w:hAnsi="Calibri" w:cs="Calibri"/>
          <w:b/>
          <w:bCs/>
        </w:rPr>
        <w:t>A</w:t>
      </w:r>
      <w:r w:rsidRPr="002527D2">
        <w:rPr>
          <w:rFonts w:ascii="Calibri" w:hAnsi="Calibri" w:cs="Calibri"/>
          <w:b/>
          <w:bCs/>
        </w:rPr>
        <w:t xml:space="preserve"> DE CULTURA, TURISMO E LAZER</w:t>
      </w:r>
    </w:p>
    <w:p w14:paraId="3E275217" w14:textId="77777777" w:rsidR="00A44A08" w:rsidRPr="00A44A08" w:rsidRDefault="00A44A08" w:rsidP="00F07434">
      <w:pPr>
        <w:shd w:val="clear" w:color="auto" w:fill="FFFFFF"/>
        <w:spacing w:before="120" w:after="120"/>
        <w:jc w:val="center"/>
        <w:rPr>
          <w:rFonts w:ascii="Calibri" w:eastAsia="Calibri" w:hAnsi="Calibri" w:cs="Calibri"/>
          <w:color w:val="FF0000"/>
          <w:sz w:val="24"/>
          <w:szCs w:val="24"/>
        </w:rPr>
      </w:pPr>
    </w:p>
    <w:sectPr w:rsidR="00A44A08" w:rsidRPr="00A44A08">
      <w:headerReference w:type="default" r:id="rId29"/>
      <w:footerReference w:type="default" r:id="rId3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567A8" w14:textId="77777777" w:rsidR="006334CB" w:rsidRDefault="006334CB">
      <w:pPr>
        <w:spacing w:line="240" w:lineRule="auto"/>
      </w:pPr>
      <w:r>
        <w:separator/>
      </w:r>
    </w:p>
  </w:endnote>
  <w:endnote w:type="continuationSeparator" w:id="0">
    <w:p w14:paraId="461185CE" w14:textId="77777777" w:rsidR="006334CB" w:rsidRDefault="00633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0000000000000000000"/>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FF8" w14:textId="4B859DB9" w:rsidR="00CC3814" w:rsidRDefault="00134102">
    <w:r>
      <w:rPr>
        <w:noProof/>
      </w:rPr>
      <w:drawing>
        <wp:anchor distT="114300" distB="114300" distL="114300" distR="114300" simplePos="0" relativeHeight="251659264" behindDoc="1" locked="0" layoutInCell="1" hidden="0" allowOverlap="1" wp14:anchorId="2FEE0FFB" wp14:editId="2FEE0FFC">
          <wp:simplePos x="0" y="0"/>
          <wp:positionH relativeFrom="column">
            <wp:posOffset>-276224</wp:posOffset>
          </wp:positionH>
          <wp:positionV relativeFrom="paragraph">
            <wp:posOffset>61726</wp:posOffset>
          </wp:positionV>
          <wp:extent cx="1038225" cy="446488"/>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3105" r="81893" b="1416"/>
                  <a:stretch>
                    <a:fillRect/>
                  </a:stretch>
                </pic:blipFill>
                <pic:spPr>
                  <a:xfrm>
                    <a:off x="0" y="0"/>
                    <a:ext cx="1038225" cy="446488"/>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2FEE0FFF" wp14:editId="60009740">
          <wp:simplePos x="0" y="0"/>
          <wp:positionH relativeFrom="column">
            <wp:posOffset>4086225</wp:posOffset>
          </wp:positionH>
          <wp:positionV relativeFrom="paragraph">
            <wp:posOffset>-57336</wp:posOffset>
          </wp:positionV>
          <wp:extent cx="2147226" cy="73937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4784" t="91487"/>
                  <a:stretch>
                    <a:fillRect/>
                  </a:stretch>
                </pic:blipFill>
                <pic:spPr>
                  <a:xfrm>
                    <a:off x="0" y="0"/>
                    <a:ext cx="2147226" cy="7393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307E" w14:textId="77777777" w:rsidR="006334CB" w:rsidRDefault="006334CB">
      <w:pPr>
        <w:spacing w:line="240" w:lineRule="auto"/>
      </w:pPr>
      <w:r>
        <w:separator/>
      </w:r>
    </w:p>
  </w:footnote>
  <w:footnote w:type="continuationSeparator" w:id="0">
    <w:p w14:paraId="649902F9" w14:textId="77777777" w:rsidR="006334CB" w:rsidRDefault="00633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FF7" w14:textId="5FA499A4" w:rsidR="00CC3814" w:rsidRDefault="00D36DEA">
    <w:r>
      <w:t xml:space="preserve">                 </w:t>
    </w:r>
    <w:r>
      <w:rPr>
        <w:noProof/>
      </w:rPr>
      <w:drawing>
        <wp:inline distT="0" distB="0" distL="0" distR="0" wp14:anchorId="77F6B202" wp14:editId="76EBE7BA">
          <wp:extent cx="5138938" cy="746762"/>
          <wp:effectExtent l="0" t="0" r="0" b="0"/>
          <wp:docPr id="2026314676" name="Imagem 1" descr="Uma imagem contendo 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14676" name="Imagem 1" descr="Uma imagem contendo For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138938" cy="746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8A9"/>
    <w:multiLevelType w:val="multilevel"/>
    <w:tmpl w:val="BC34878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6663F6"/>
    <w:multiLevelType w:val="multilevel"/>
    <w:tmpl w:val="432202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C65D8"/>
    <w:multiLevelType w:val="multilevel"/>
    <w:tmpl w:val="C06469DA"/>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8B964CB"/>
    <w:multiLevelType w:val="multilevel"/>
    <w:tmpl w:val="13FA9A88"/>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A191B9D"/>
    <w:multiLevelType w:val="multilevel"/>
    <w:tmpl w:val="12BAEA68"/>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B8226C5"/>
    <w:multiLevelType w:val="multilevel"/>
    <w:tmpl w:val="FB707E7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C5E2C5C"/>
    <w:multiLevelType w:val="multilevel"/>
    <w:tmpl w:val="23EC8DB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D6344D5"/>
    <w:multiLevelType w:val="multilevel"/>
    <w:tmpl w:val="A838DBF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45A78E5"/>
    <w:multiLevelType w:val="multilevel"/>
    <w:tmpl w:val="8802343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5882B6E"/>
    <w:multiLevelType w:val="multilevel"/>
    <w:tmpl w:val="8C06326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75B30C1"/>
    <w:multiLevelType w:val="multilevel"/>
    <w:tmpl w:val="383A526A"/>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7A602CB"/>
    <w:multiLevelType w:val="multilevel"/>
    <w:tmpl w:val="AC025DA4"/>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FAB1B94"/>
    <w:multiLevelType w:val="multilevel"/>
    <w:tmpl w:val="68F63DB2"/>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FEC4613"/>
    <w:multiLevelType w:val="multilevel"/>
    <w:tmpl w:val="1830680C"/>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27546B0F"/>
    <w:multiLevelType w:val="multilevel"/>
    <w:tmpl w:val="CDAE229C"/>
    <w:lvl w:ilvl="0">
      <w:start w:val="4"/>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AF5295D"/>
    <w:multiLevelType w:val="multilevel"/>
    <w:tmpl w:val="0AF0F294"/>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2B587D6B"/>
    <w:multiLevelType w:val="multilevel"/>
    <w:tmpl w:val="7C682C7E"/>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C7010DA"/>
    <w:multiLevelType w:val="multilevel"/>
    <w:tmpl w:val="608E843C"/>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4FC7879"/>
    <w:multiLevelType w:val="multilevel"/>
    <w:tmpl w:val="1B641EF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D441943"/>
    <w:multiLevelType w:val="multilevel"/>
    <w:tmpl w:val="8BC45CB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149624F"/>
    <w:multiLevelType w:val="multilevel"/>
    <w:tmpl w:val="6C8A4798"/>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41E7751"/>
    <w:multiLevelType w:val="multilevel"/>
    <w:tmpl w:val="6CEE78E2"/>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44467DE2"/>
    <w:multiLevelType w:val="multilevel"/>
    <w:tmpl w:val="22E4E6D4"/>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67D74B8"/>
    <w:multiLevelType w:val="multilevel"/>
    <w:tmpl w:val="F4FCF14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8273CF6"/>
    <w:multiLevelType w:val="multilevel"/>
    <w:tmpl w:val="B394E7D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4BA417C1"/>
    <w:multiLevelType w:val="multilevel"/>
    <w:tmpl w:val="F81E1EA6"/>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4CCB56F8"/>
    <w:multiLevelType w:val="multilevel"/>
    <w:tmpl w:val="7A4E7A60"/>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FC878AF"/>
    <w:multiLevelType w:val="multilevel"/>
    <w:tmpl w:val="3898821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50EA7124"/>
    <w:multiLevelType w:val="multilevel"/>
    <w:tmpl w:val="8D4ABD94"/>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29" w15:restartNumberingAfterBreak="0">
    <w:nsid w:val="58707DBB"/>
    <w:multiLevelType w:val="multilevel"/>
    <w:tmpl w:val="7708D5BA"/>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AC049DE"/>
    <w:multiLevelType w:val="multilevel"/>
    <w:tmpl w:val="3408853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5BFE7C2A"/>
    <w:multiLevelType w:val="multilevel"/>
    <w:tmpl w:val="37CAA3C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5C683D6E"/>
    <w:multiLevelType w:val="multilevel"/>
    <w:tmpl w:val="B9E28CBC"/>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E465DCA"/>
    <w:multiLevelType w:val="multilevel"/>
    <w:tmpl w:val="9CC26F2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608046A3"/>
    <w:multiLevelType w:val="multilevel"/>
    <w:tmpl w:val="4BAA2574"/>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3406762"/>
    <w:multiLevelType w:val="multilevel"/>
    <w:tmpl w:val="AC28266C"/>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66940457"/>
    <w:multiLevelType w:val="multilevel"/>
    <w:tmpl w:val="3E464F86"/>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697C7934"/>
    <w:multiLevelType w:val="multilevel"/>
    <w:tmpl w:val="25C0A434"/>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A517106"/>
    <w:multiLevelType w:val="multilevel"/>
    <w:tmpl w:val="605AEC3A"/>
    <w:lvl w:ilvl="0">
      <w:start w:val="6"/>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0400C01"/>
    <w:multiLevelType w:val="multilevel"/>
    <w:tmpl w:val="642C6B82"/>
    <w:lvl w:ilvl="0">
      <w:start w:val="5"/>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15:restartNumberingAfterBreak="0">
    <w:nsid w:val="7471718D"/>
    <w:multiLevelType w:val="multilevel"/>
    <w:tmpl w:val="0EBEDCC2"/>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9E33EA8"/>
    <w:multiLevelType w:val="multilevel"/>
    <w:tmpl w:val="EEBA191C"/>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3406776">
    <w:abstractNumId w:val="30"/>
  </w:num>
  <w:num w:numId="2" w16cid:durableId="251550540">
    <w:abstractNumId w:val="37"/>
  </w:num>
  <w:num w:numId="3" w16cid:durableId="1275557435">
    <w:abstractNumId w:val="21"/>
  </w:num>
  <w:num w:numId="4" w16cid:durableId="1045325296">
    <w:abstractNumId w:val="38"/>
  </w:num>
  <w:num w:numId="5" w16cid:durableId="1010329891">
    <w:abstractNumId w:val="5"/>
  </w:num>
  <w:num w:numId="6" w16cid:durableId="1016809648">
    <w:abstractNumId w:val="1"/>
  </w:num>
  <w:num w:numId="7" w16cid:durableId="923338211">
    <w:abstractNumId w:val="41"/>
  </w:num>
  <w:num w:numId="8" w16cid:durableId="1013383881">
    <w:abstractNumId w:val="29"/>
  </w:num>
  <w:num w:numId="9" w16cid:durableId="494031611">
    <w:abstractNumId w:val="25"/>
  </w:num>
  <w:num w:numId="10" w16cid:durableId="1776710034">
    <w:abstractNumId w:val="4"/>
  </w:num>
  <w:num w:numId="11" w16cid:durableId="932084400">
    <w:abstractNumId w:val="12"/>
  </w:num>
  <w:num w:numId="12" w16cid:durableId="1500656234">
    <w:abstractNumId w:val="11"/>
  </w:num>
  <w:num w:numId="13" w16cid:durableId="2075349278">
    <w:abstractNumId w:val="35"/>
  </w:num>
  <w:num w:numId="14" w16cid:durableId="1956322540">
    <w:abstractNumId w:val="20"/>
  </w:num>
  <w:num w:numId="15" w16cid:durableId="741409386">
    <w:abstractNumId w:val="28"/>
  </w:num>
  <w:num w:numId="16" w16cid:durableId="598101603">
    <w:abstractNumId w:val="27"/>
  </w:num>
  <w:num w:numId="17" w16cid:durableId="169874600">
    <w:abstractNumId w:val="31"/>
  </w:num>
  <w:num w:numId="18" w16cid:durableId="1028028399">
    <w:abstractNumId w:val="13"/>
  </w:num>
  <w:num w:numId="19" w16cid:durableId="1433933727">
    <w:abstractNumId w:val="6"/>
  </w:num>
  <w:num w:numId="20" w16cid:durableId="2121753465">
    <w:abstractNumId w:val="34"/>
  </w:num>
  <w:num w:numId="21" w16cid:durableId="1212688764">
    <w:abstractNumId w:val="0"/>
  </w:num>
  <w:num w:numId="22" w16cid:durableId="34938082">
    <w:abstractNumId w:val="14"/>
  </w:num>
  <w:num w:numId="23" w16cid:durableId="386102613">
    <w:abstractNumId w:val="40"/>
  </w:num>
  <w:num w:numId="24" w16cid:durableId="274557834">
    <w:abstractNumId w:val="9"/>
  </w:num>
  <w:num w:numId="25" w16cid:durableId="769862318">
    <w:abstractNumId w:val="16"/>
  </w:num>
  <w:num w:numId="26" w16cid:durableId="525337269">
    <w:abstractNumId w:val="39"/>
  </w:num>
  <w:num w:numId="27" w16cid:durableId="621810982">
    <w:abstractNumId w:val="36"/>
  </w:num>
  <w:num w:numId="28" w16cid:durableId="1379476771">
    <w:abstractNumId w:val="17"/>
  </w:num>
  <w:num w:numId="29" w16cid:durableId="228270041">
    <w:abstractNumId w:val="7"/>
  </w:num>
  <w:num w:numId="30" w16cid:durableId="1864977319">
    <w:abstractNumId w:val="26"/>
  </w:num>
  <w:num w:numId="31" w16cid:durableId="2512690">
    <w:abstractNumId w:val="33"/>
  </w:num>
  <w:num w:numId="32" w16cid:durableId="408423768">
    <w:abstractNumId w:val="2"/>
  </w:num>
  <w:num w:numId="33" w16cid:durableId="1343972182">
    <w:abstractNumId w:val="19"/>
  </w:num>
  <w:num w:numId="34" w16cid:durableId="1228805345">
    <w:abstractNumId w:val="32"/>
  </w:num>
  <w:num w:numId="35" w16cid:durableId="828522764">
    <w:abstractNumId w:val="3"/>
  </w:num>
  <w:num w:numId="36" w16cid:durableId="939069471">
    <w:abstractNumId w:val="15"/>
  </w:num>
  <w:num w:numId="37" w16cid:durableId="1290864824">
    <w:abstractNumId w:val="23"/>
  </w:num>
  <w:num w:numId="38" w16cid:durableId="1453816796">
    <w:abstractNumId w:val="22"/>
  </w:num>
  <w:num w:numId="39" w16cid:durableId="388386248">
    <w:abstractNumId w:val="24"/>
  </w:num>
  <w:num w:numId="40" w16cid:durableId="1329482724">
    <w:abstractNumId w:val="18"/>
  </w:num>
  <w:num w:numId="41" w16cid:durableId="1995911747">
    <w:abstractNumId w:val="8"/>
  </w:num>
  <w:num w:numId="42" w16cid:durableId="2131505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814"/>
    <w:rsid w:val="00030710"/>
    <w:rsid w:val="00037336"/>
    <w:rsid w:val="000477B8"/>
    <w:rsid w:val="000F6D13"/>
    <w:rsid w:val="00134102"/>
    <w:rsid w:val="00137907"/>
    <w:rsid w:val="00137CF4"/>
    <w:rsid w:val="001B6349"/>
    <w:rsid w:val="002166D3"/>
    <w:rsid w:val="00230369"/>
    <w:rsid w:val="00231418"/>
    <w:rsid w:val="00245299"/>
    <w:rsid w:val="00247BAC"/>
    <w:rsid w:val="00283D78"/>
    <w:rsid w:val="00287CA1"/>
    <w:rsid w:val="002D4F71"/>
    <w:rsid w:val="0034267D"/>
    <w:rsid w:val="003579DB"/>
    <w:rsid w:val="00357BC8"/>
    <w:rsid w:val="00375548"/>
    <w:rsid w:val="00397833"/>
    <w:rsid w:val="003C6EC4"/>
    <w:rsid w:val="003F0344"/>
    <w:rsid w:val="004455C6"/>
    <w:rsid w:val="00473ED9"/>
    <w:rsid w:val="00497E42"/>
    <w:rsid w:val="004B2562"/>
    <w:rsid w:val="004B79E5"/>
    <w:rsid w:val="00575797"/>
    <w:rsid w:val="005946BF"/>
    <w:rsid w:val="005A7769"/>
    <w:rsid w:val="005B7C75"/>
    <w:rsid w:val="00613667"/>
    <w:rsid w:val="00624CFF"/>
    <w:rsid w:val="006276BD"/>
    <w:rsid w:val="006334CB"/>
    <w:rsid w:val="00711512"/>
    <w:rsid w:val="00730BC4"/>
    <w:rsid w:val="0073710E"/>
    <w:rsid w:val="00771AA1"/>
    <w:rsid w:val="00776FC3"/>
    <w:rsid w:val="0078372C"/>
    <w:rsid w:val="007918BF"/>
    <w:rsid w:val="007B7E52"/>
    <w:rsid w:val="007C2D6D"/>
    <w:rsid w:val="007D4C34"/>
    <w:rsid w:val="007E42E2"/>
    <w:rsid w:val="0080448C"/>
    <w:rsid w:val="0085443D"/>
    <w:rsid w:val="00857960"/>
    <w:rsid w:val="00870CEB"/>
    <w:rsid w:val="00894CCD"/>
    <w:rsid w:val="008C0EE4"/>
    <w:rsid w:val="00973F6E"/>
    <w:rsid w:val="00981D6D"/>
    <w:rsid w:val="009D416F"/>
    <w:rsid w:val="00A31787"/>
    <w:rsid w:val="00A44A08"/>
    <w:rsid w:val="00A574E5"/>
    <w:rsid w:val="00A81A08"/>
    <w:rsid w:val="00AC682B"/>
    <w:rsid w:val="00B274B7"/>
    <w:rsid w:val="00B37FBA"/>
    <w:rsid w:val="00B615F9"/>
    <w:rsid w:val="00B85553"/>
    <w:rsid w:val="00BD3721"/>
    <w:rsid w:val="00CA1833"/>
    <w:rsid w:val="00CA7E27"/>
    <w:rsid w:val="00CC3814"/>
    <w:rsid w:val="00CD7A5C"/>
    <w:rsid w:val="00D16520"/>
    <w:rsid w:val="00D36DEA"/>
    <w:rsid w:val="00D40035"/>
    <w:rsid w:val="00D74F6C"/>
    <w:rsid w:val="00DB1C6A"/>
    <w:rsid w:val="00DC5CCF"/>
    <w:rsid w:val="00DF0A06"/>
    <w:rsid w:val="00DF74C0"/>
    <w:rsid w:val="00E96E98"/>
    <w:rsid w:val="00F07434"/>
    <w:rsid w:val="00F100D7"/>
    <w:rsid w:val="00F15995"/>
    <w:rsid w:val="00F42387"/>
    <w:rsid w:val="00F61B4D"/>
    <w:rsid w:val="00FA75BF"/>
    <w:rsid w:val="00FB22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E0EFB"/>
  <w15:docId w15:val="{21799ED2-F0E3-495B-AE0B-4E41BDD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D36DEA"/>
    <w:pPr>
      <w:tabs>
        <w:tab w:val="center" w:pos="4252"/>
        <w:tab w:val="right" w:pos="8504"/>
      </w:tabs>
      <w:spacing w:line="240" w:lineRule="auto"/>
    </w:pPr>
  </w:style>
  <w:style w:type="character" w:customStyle="1" w:styleId="CabealhoChar">
    <w:name w:val="Cabeçalho Char"/>
    <w:basedOn w:val="Fontepargpadro"/>
    <w:link w:val="Cabealho"/>
    <w:uiPriority w:val="99"/>
    <w:rsid w:val="00D36DEA"/>
  </w:style>
  <w:style w:type="paragraph" w:styleId="Rodap">
    <w:name w:val="footer"/>
    <w:basedOn w:val="Normal"/>
    <w:link w:val="RodapChar"/>
    <w:uiPriority w:val="99"/>
    <w:unhideWhenUsed/>
    <w:rsid w:val="00D36DEA"/>
    <w:pPr>
      <w:tabs>
        <w:tab w:val="center" w:pos="4252"/>
        <w:tab w:val="right" w:pos="8504"/>
      </w:tabs>
      <w:spacing w:line="240" w:lineRule="auto"/>
    </w:pPr>
  </w:style>
  <w:style w:type="character" w:customStyle="1" w:styleId="RodapChar">
    <w:name w:val="Rodapé Char"/>
    <w:basedOn w:val="Fontepargpadro"/>
    <w:link w:val="Rodap"/>
    <w:uiPriority w:val="99"/>
    <w:rsid w:val="00D36DEA"/>
  </w:style>
  <w:style w:type="character" w:styleId="Hyperlink">
    <w:name w:val="Hyperlink"/>
    <w:basedOn w:val="Fontepargpadro"/>
    <w:uiPriority w:val="99"/>
    <w:unhideWhenUsed/>
    <w:rsid w:val="005A7769"/>
    <w:rPr>
      <w:color w:val="0000FF" w:themeColor="hyperlink"/>
      <w:u w:val="single"/>
    </w:rPr>
  </w:style>
  <w:style w:type="character" w:styleId="MenoPendente">
    <w:name w:val="Unresolved Mention"/>
    <w:basedOn w:val="Fontepargpadro"/>
    <w:uiPriority w:val="99"/>
    <w:semiHidden/>
    <w:unhideWhenUsed/>
    <w:rsid w:val="005A7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522">
      <w:bodyDiv w:val="1"/>
      <w:marLeft w:val="0"/>
      <w:marRight w:val="0"/>
      <w:marTop w:val="0"/>
      <w:marBottom w:val="0"/>
      <w:divBdr>
        <w:top w:val="none" w:sz="0" w:space="0" w:color="auto"/>
        <w:left w:val="none" w:sz="0" w:space="0" w:color="auto"/>
        <w:bottom w:val="none" w:sz="0" w:space="0" w:color="auto"/>
        <w:right w:val="none" w:sz="0" w:space="0" w:color="auto"/>
      </w:divBdr>
    </w:div>
    <w:div w:id="147698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https://www.gov.br/culturaviva/pt-br/acesso-a-informacao/noticias/cadastro-nacional-de-pontos-e-pontoes-de-cultura-passo-a-passo" TargetMode="External"/><Relationship Id="rId3" Type="http://schemas.openxmlformats.org/officeDocument/2006/relationships/settings" Target="settings.xml"/><Relationship Id="rId21" Type="http://schemas.openxmlformats.org/officeDocument/2006/relationships/hyperlink" Target="https://www.in.gov.br/en/web/dou/-/instrucao-normativa-minc-n-12-de-28-de-maio-de-2024-562732255" TargetMode="Externa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11-2014/2014/lei/l13018.htm" TargetMode="External"/><Relationship Id="rId25" Type="http://schemas.openxmlformats.org/officeDocument/2006/relationships/hyperlink" Target="http://www.carpina.pe.gov.br" TargetMode="Externa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740.htm" TargetMode="External"/><Relationship Id="rId24" Type="http://schemas.openxmlformats.org/officeDocument/2006/relationships/hyperlink" Target="https://www.gov.br/culturaviva/pt-b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gov.br/culturaviva/pt-br" TargetMode="External"/><Relationship Id="rId28" Type="http://schemas.openxmlformats.org/officeDocument/2006/relationships/hyperlink" Target="http://www.carpina.pe.gov.br" TargetMode="Externa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gov.br/turismo/pt-br/centrais-de-conteudo-/publicacoes/atos-normativos-secult/2016/instrucao-normativa-minc-no-8-de-11-de-maio-de-2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in.gov.br/en/web/dou/-/instrucao-normativa-minc-n-12-de-28-de-maio-de-2024-562732255" TargetMode="External"/><Relationship Id="rId27" Type="http://schemas.openxmlformats.org/officeDocument/2006/relationships/hyperlink" Target="https://www.gov.br/culturaviva/pt-br/acesso-a-informacao/noticias/cadastro-nacional-de-pontos-e-pontoes-de-cultura-passo-a-passo"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5189</TotalTime>
  <Pages>19</Pages>
  <Words>7019</Words>
  <Characters>37906</Characters>
  <Application>Microsoft Office Word</Application>
  <DocSecurity>0</DocSecurity>
  <Lines>315</Lines>
  <Paragraphs>89</Paragraphs>
  <ScaleCrop>false</ScaleCrop>
  <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Afonso Oliveira</cp:lastModifiedBy>
  <cp:revision>25</cp:revision>
  <dcterms:created xsi:type="dcterms:W3CDTF">2025-04-09T18:39:00Z</dcterms:created>
  <dcterms:modified xsi:type="dcterms:W3CDTF">2025-04-16T14:14:00Z</dcterms:modified>
</cp:coreProperties>
</file>